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050" w:rsidRPr="00A464C1" w:rsidRDefault="00926050" w:rsidP="00926050">
      <w:pPr>
        <w:jc w:val="center"/>
        <w:rPr>
          <w:b/>
          <w:bCs/>
        </w:rPr>
      </w:pPr>
      <w:r w:rsidRPr="00A464C1">
        <w:rPr>
          <w:b/>
          <w:bCs/>
        </w:rPr>
        <w:t>Контракт</w:t>
      </w:r>
      <w:r w:rsidR="00FD6274">
        <w:rPr>
          <w:b/>
          <w:bCs/>
        </w:rPr>
        <w:t xml:space="preserve"> </w:t>
      </w:r>
      <w:r w:rsidR="00FD6274" w:rsidRPr="00FD6274">
        <w:rPr>
          <w:b/>
          <w:bCs/>
        </w:rPr>
        <w:t>0163200000324000777</w:t>
      </w:r>
    </w:p>
    <w:p w:rsidR="00AA41F2" w:rsidRPr="00AA41F2" w:rsidRDefault="00097900" w:rsidP="00AA41F2">
      <w:pPr>
        <w:tabs>
          <w:tab w:val="left" w:pos="9120"/>
        </w:tabs>
        <w:jc w:val="center"/>
        <w:rPr>
          <w:b/>
          <w:bCs/>
        </w:rPr>
      </w:pPr>
      <w:r w:rsidRPr="00097900">
        <w:rPr>
          <w:b/>
          <w:bCs/>
        </w:rPr>
        <w:t xml:space="preserve">Шифр: 66-2024-нр5172 на поставку </w:t>
      </w:r>
      <w:r w:rsidR="00AA41F2" w:rsidRPr="00AA41F2">
        <w:rPr>
          <w:b/>
          <w:bCs/>
        </w:rPr>
        <w:t xml:space="preserve">набора по закреплению изучаемых тем </w:t>
      </w:r>
      <w:proofErr w:type="gramStart"/>
      <w:r w:rsidR="00AA41F2" w:rsidRPr="00AA41F2">
        <w:rPr>
          <w:b/>
          <w:bCs/>
        </w:rPr>
        <w:t>по</w:t>
      </w:r>
      <w:proofErr w:type="gramEnd"/>
      <w:r w:rsidR="00AA41F2" w:rsidRPr="00AA41F2">
        <w:rPr>
          <w:b/>
          <w:bCs/>
        </w:rPr>
        <w:t xml:space="preserve"> предметным</w:t>
      </w:r>
    </w:p>
    <w:p w:rsidR="00F835D2" w:rsidRDefault="00AA41F2" w:rsidP="00AA41F2">
      <w:pPr>
        <w:tabs>
          <w:tab w:val="left" w:pos="9120"/>
        </w:tabs>
        <w:jc w:val="center"/>
        <w:rPr>
          <w:b/>
          <w:bCs/>
        </w:rPr>
      </w:pPr>
      <w:r w:rsidRPr="00AA41F2">
        <w:rPr>
          <w:b/>
          <w:bCs/>
        </w:rPr>
        <w:t xml:space="preserve"> областям  основного общего образования</w:t>
      </w:r>
      <w:r w:rsidR="00097900" w:rsidRPr="00097900">
        <w:rPr>
          <w:b/>
          <w:bCs/>
        </w:rPr>
        <w:t xml:space="preserve"> (Набор ОГЭ/ЕГЭ Физика) для оснащения (обновления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(создание и обеспечение функционирования центров образования естественно-научной и технологической направленностей в общеобразовательных организациях в рамках регионального  проекта «Современная школа» национального проекта «Образование»</w:t>
      </w:r>
    </w:p>
    <w:p w:rsidR="00097900" w:rsidRPr="00F835D2" w:rsidRDefault="00097900" w:rsidP="00F835D2">
      <w:pPr>
        <w:tabs>
          <w:tab w:val="left" w:pos="9120"/>
        </w:tabs>
        <w:jc w:val="center"/>
        <w:rPr>
          <w:b/>
          <w:bCs/>
        </w:rPr>
      </w:pPr>
    </w:p>
    <w:p w:rsidR="00C24BAF" w:rsidRDefault="00C24BAF" w:rsidP="00A331FF">
      <w:pPr>
        <w:tabs>
          <w:tab w:val="left" w:pos="9120"/>
        </w:tabs>
        <w:jc w:val="center"/>
        <w:rPr>
          <w:noProof/>
          <w:sz w:val="20"/>
          <w:szCs w:val="20"/>
        </w:rPr>
      </w:pPr>
      <w:r w:rsidRPr="00F24E9C">
        <w:rPr>
          <w:noProof/>
          <w:sz w:val="20"/>
          <w:szCs w:val="20"/>
        </w:rPr>
        <w:t>г. Смоленск                                                                               «</w:t>
      </w:r>
      <w:r w:rsidR="00D90A20">
        <w:rPr>
          <w:noProof/>
          <w:sz w:val="20"/>
          <w:szCs w:val="20"/>
        </w:rPr>
        <w:t>15» марта 2024</w:t>
      </w:r>
      <w:r w:rsidRPr="00F24E9C">
        <w:rPr>
          <w:noProof/>
          <w:sz w:val="20"/>
          <w:szCs w:val="20"/>
        </w:rPr>
        <w:t xml:space="preserve"> г.</w:t>
      </w:r>
    </w:p>
    <w:p w:rsidR="004B379A" w:rsidRPr="00F24E9C" w:rsidRDefault="004B379A" w:rsidP="00A331FF">
      <w:pPr>
        <w:tabs>
          <w:tab w:val="left" w:pos="9120"/>
        </w:tabs>
        <w:jc w:val="center"/>
        <w:rPr>
          <w:noProof/>
          <w:sz w:val="20"/>
          <w:szCs w:val="20"/>
        </w:rPr>
      </w:pPr>
    </w:p>
    <w:p w:rsidR="00A167D8" w:rsidRDefault="00A167D8" w:rsidP="003B2F0A">
      <w:pPr>
        <w:pStyle w:val="1"/>
        <w:rPr>
          <w:szCs w:val="28"/>
        </w:rPr>
      </w:pPr>
      <w:bookmarkStart w:id="0" w:name="sub_3100"/>
    </w:p>
    <w:p w:rsidR="0025096F" w:rsidRPr="0025096F" w:rsidRDefault="0025096F" w:rsidP="0025096F">
      <w:pPr>
        <w:jc w:val="both"/>
      </w:pPr>
      <w:r w:rsidRPr="005028E3">
        <w:rPr>
          <w:bCs/>
        </w:rPr>
        <w:t xml:space="preserve">     </w:t>
      </w:r>
      <w:proofErr w:type="gramStart"/>
      <w:r w:rsidRPr="005028E3">
        <w:rPr>
          <w:bCs/>
        </w:rPr>
        <w:t xml:space="preserve">Муниципальное бюджетное общеобразовательное учреждение Красновская школа имени Михаила </w:t>
      </w:r>
      <w:proofErr w:type="spellStart"/>
      <w:r w:rsidRPr="005028E3">
        <w:rPr>
          <w:bCs/>
        </w:rPr>
        <w:t>Бабикова</w:t>
      </w:r>
      <w:proofErr w:type="spellEnd"/>
      <w:r w:rsidRPr="005028E3">
        <w:rPr>
          <w:bCs/>
        </w:rPr>
        <w:t xml:space="preserve"> </w:t>
      </w:r>
      <w:proofErr w:type="spellStart"/>
      <w:r w:rsidRPr="005028E3">
        <w:rPr>
          <w:bCs/>
        </w:rPr>
        <w:t>Краснинского</w:t>
      </w:r>
      <w:proofErr w:type="spellEnd"/>
      <w:r w:rsidRPr="005028E3">
        <w:rPr>
          <w:bCs/>
        </w:rPr>
        <w:t xml:space="preserve"> района Смоленской области (МБОУ Красновская школа им. </w:t>
      </w:r>
      <w:proofErr w:type="spellStart"/>
      <w:r w:rsidRPr="005028E3">
        <w:rPr>
          <w:bCs/>
        </w:rPr>
        <w:t>М.Бабикова</w:t>
      </w:r>
      <w:proofErr w:type="spellEnd"/>
      <w:r w:rsidRPr="005028E3">
        <w:rPr>
          <w:bCs/>
        </w:rPr>
        <w:t xml:space="preserve">) в лице директора </w:t>
      </w:r>
      <w:proofErr w:type="spellStart"/>
      <w:r w:rsidRPr="005028E3">
        <w:rPr>
          <w:bCs/>
        </w:rPr>
        <w:t>Листопадовой</w:t>
      </w:r>
      <w:proofErr w:type="spellEnd"/>
      <w:r w:rsidRPr="005028E3">
        <w:rPr>
          <w:bCs/>
        </w:rPr>
        <w:t xml:space="preserve"> Марии Леонидовны, именуемый в дальнейшем «заказчик», действующий на основании   Устава,   с одной стороны, и Индивидуальный предприниматель </w:t>
      </w:r>
      <w:r w:rsidRPr="0025096F">
        <w:rPr>
          <w:color w:val="000000"/>
          <w:shd w:val="clear" w:color="auto" w:fill="FFFFFF"/>
        </w:rPr>
        <w:t>ИП ХАРИСОВ МАРАТ КЛИМОВИЧ</w:t>
      </w:r>
      <w:r w:rsidRPr="0025096F">
        <w:t xml:space="preserve">, паспорт гражданина РФ серия </w:t>
      </w:r>
      <w:r w:rsidRPr="0025096F">
        <w:br/>
        <w:t xml:space="preserve">9207 № </w:t>
      </w:r>
      <w:r w:rsidRPr="0025096F">
        <w:rPr>
          <w:shd w:val="clear" w:color="auto" w:fill="FFFFFF"/>
        </w:rPr>
        <w:t>272051</w:t>
      </w:r>
      <w:r>
        <w:t xml:space="preserve">, </w:t>
      </w:r>
      <w:r w:rsidRPr="0025096F">
        <w:t xml:space="preserve">выдан </w:t>
      </w:r>
      <w:r w:rsidRPr="0025096F">
        <w:rPr>
          <w:color w:val="000000"/>
        </w:rPr>
        <w:t>23.11.2007 года</w:t>
      </w:r>
      <w:r w:rsidRPr="0025096F">
        <w:t xml:space="preserve">  </w:t>
      </w:r>
      <w:r w:rsidRPr="0025096F">
        <w:rPr>
          <w:color w:val="000000"/>
        </w:rPr>
        <w:t>Отделом УФМС России по республике Татарстан в гор</w:t>
      </w:r>
      <w:proofErr w:type="gramEnd"/>
      <w:r w:rsidRPr="0025096F">
        <w:rPr>
          <w:color w:val="000000"/>
        </w:rPr>
        <w:t xml:space="preserve">. </w:t>
      </w:r>
      <w:proofErr w:type="gramStart"/>
      <w:r w:rsidRPr="0025096F">
        <w:rPr>
          <w:color w:val="000000"/>
        </w:rPr>
        <w:t>Нижнекамске</w:t>
      </w:r>
      <w:r w:rsidRPr="0025096F">
        <w:t xml:space="preserve">, зарегистрированный в Межрайонной инспекции Федеральной налоговой службы № 3 по Республике Татарстан,  свидетельство о внесении записи в Единый государственный реестр индивидуальных предпринимателей № 422169000814298 </w:t>
      </w:r>
      <w:r w:rsidRPr="0025096F">
        <w:br/>
      </w:r>
      <w:r>
        <w:t xml:space="preserve">от </w:t>
      </w:r>
      <w:r w:rsidRPr="0025096F">
        <w:t xml:space="preserve">06.09.2022, </w:t>
      </w:r>
      <w:r w:rsidRPr="0025096F">
        <w:rPr>
          <w:bCs/>
        </w:rPr>
        <w:t>с другой стороны, вместе именуемые в дальнейшем стороны, заключили по резу</w:t>
      </w:r>
      <w:r w:rsidRPr="005028E3">
        <w:rPr>
          <w:bCs/>
        </w:rPr>
        <w:t xml:space="preserve">льтатам проведенного электронного аукциона № </w:t>
      </w:r>
      <w:r w:rsidRPr="0025096F">
        <w:rPr>
          <w:bCs/>
        </w:rPr>
        <w:t>0163200000324000777</w:t>
      </w:r>
      <w:r>
        <w:rPr>
          <w:bCs/>
        </w:rPr>
        <w:t xml:space="preserve"> (протокол от 04</w:t>
      </w:r>
      <w:r w:rsidRPr="005028E3">
        <w:rPr>
          <w:bCs/>
        </w:rPr>
        <w:t>.03.2024г.) (</w:t>
      </w:r>
      <w:r w:rsidRPr="00466553">
        <w:t xml:space="preserve">ИКЗ: </w:t>
      </w:r>
      <w:r w:rsidRPr="004C7ED7">
        <w:t>243670900328167090100100160013299244</w:t>
      </w:r>
      <w:r w:rsidRPr="005028E3">
        <w:t xml:space="preserve">) </w:t>
      </w:r>
      <w:r w:rsidRPr="005028E3">
        <w:rPr>
          <w:bCs/>
        </w:rPr>
        <w:t>настоящий контракт (далее - контракт) о нижеследующем.</w:t>
      </w:r>
      <w:proofErr w:type="gramEnd"/>
    </w:p>
    <w:p w:rsidR="00AB1A43" w:rsidRPr="00441EE0" w:rsidRDefault="00AB1A43" w:rsidP="00AB1A43"/>
    <w:p w:rsidR="002A5559" w:rsidRPr="0097471E" w:rsidRDefault="003B2F0A" w:rsidP="0097471E">
      <w:pPr>
        <w:pStyle w:val="1"/>
        <w:rPr>
          <w:sz w:val="24"/>
        </w:rPr>
      </w:pPr>
      <w:r w:rsidRPr="00441EE0">
        <w:rPr>
          <w:sz w:val="24"/>
        </w:rPr>
        <w:t xml:space="preserve">1. </w:t>
      </w:r>
      <w:r w:rsidR="009767CA" w:rsidRPr="00441EE0">
        <w:rPr>
          <w:sz w:val="24"/>
        </w:rPr>
        <w:t xml:space="preserve">Предмет </w:t>
      </w:r>
      <w:r w:rsidR="00003CD9" w:rsidRPr="00441EE0">
        <w:rPr>
          <w:sz w:val="24"/>
        </w:rPr>
        <w:t>к</w:t>
      </w:r>
      <w:r w:rsidR="009767CA" w:rsidRPr="00441EE0">
        <w:rPr>
          <w:sz w:val="24"/>
        </w:rPr>
        <w:t>онтракта</w:t>
      </w:r>
      <w:bookmarkEnd w:id="0"/>
    </w:p>
    <w:p w:rsidR="00926050" w:rsidRPr="00F835D2" w:rsidRDefault="00926050" w:rsidP="00F835D2">
      <w:pPr>
        <w:tabs>
          <w:tab w:val="left" w:pos="9120"/>
        </w:tabs>
        <w:jc w:val="both"/>
        <w:rPr>
          <w:b/>
          <w:bCs/>
        </w:rPr>
      </w:pPr>
      <w:bookmarkStart w:id="1" w:name="sub_3200"/>
      <w:r w:rsidRPr="00A331FF">
        <w:t xml:space="preserve">1.1. Поставщик обязуется </w:t>
      </w:r>
      <w:r w:rsidRPr="00160DE1">
        <w:t xml:space="preserve">поставить </w:t>
      </w:r>
      <w:r w:rsidR="00F835D2" w:rsidRPr="00F835D2">
        <w:rPr>
          <w:bCs/>
        </w:rPr>
        <w:t>набор</w:t>
      </w:r>
      <w:bookmarkStart w:id="2" w:name="_GoBack"/>
      <w:bookmarkEnd w:id="2"/>
      <w:r w:rsidR="00F835D2" w:rsidRPr="00F835D2">
        <w:rPr>
          <w:bCs/>
        </w:rPr>
        <w:t xml:space="preserve"> по закреплению изучаемых тем по предметным областям  основного общего образования (</w:t>
      </w:r>
      <w:r w:rsidR="00075F05" w:rsidRPr="00075F05">
        <w:rPr>
          <w:bCs/>
        </w:rPr>
        <w:t>Набор ОГЭ/ЕГЭ Физика</w:t>
      </w:r>
      <w:r w:rsidRPr="00F835D2">
        <w:t>)</w:t>
      </w:r>
      <w:r w:rsidRPr="00160DE1">
        <w:t xml:space="preserve"> (далее – товар)</w:t>
      </w:r>
      <w:r w:rsidR="00385202" w:rsidRPr="00385202">
        <w:rPr>
          <w:bCs/>
        </w:rPr>
        <w:t>для оснащения (обновления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(создание и обеспечение функционирования центров образования естественно-научной и технологической направленностей в общеобразовательных организациях в рамках регионального  проекта «Современная школа» национального проекта «Образование»</w:t>
      </w:r>
      <w:r w:rsidRPr="00160DE1">
        <w:t xml:space="preserve"> в Смоленской области</w:t>
      </w:r>
      <w:r w:rsidR="00F5574B">
        <w:t>)</w:t>
      </w:r>
      <w:r w:rsidRPr="00160DE1">
        <w:t xml:space="preserve">, </w:t>
      </w:r>
      <w:r w:rsidRPr="00A331FF">
        <w:t>а заказчик обязуется принять товар в порядке и на условиях, предусмотренных контрактом.</w:t>
      </w:r>
    </w:p>
    <w:p w:rsidR="00385202" w:rsidRPr="00160DE1" w:rsidRDefault="00385202" w:rsidP="00926050">
      <w:pPr>
        <w:ind w:firstLine="709"/>
        <w:jc w:val="both"/>
      </w:pPr>
    </w:p>
    <w:p w:rsidR="00926050" w:rsidRPr="00336655" w:rsidRDefault="00926050" w:rsidP="00926050">
      <w:pPr>
        <w:widowControl w:val="0"/>
        <w:autoSpaceDE w:val="0"/>
        <w:autoSpaceDN w:val="0"/>
        <w:adjustRightInd w:val="0"/>
        <w:jc w:val="both"/>
        <w:rPr>
          <w:bCs/>
        </w:rPr>
      </w:pPr>
      <w:r w:rsidRPr="00336655">
        <w:rPr>
          <w:bCs/>
        </w:rPr>
        <w:t xml:space="preserve">ОКПД 2 – </w:t>
      </w:r>
      <w:r w:rsidR="004B379A" w:rsidRPr="004B379A">
        <w:rPr>
          <w:bCs/>
        </w:rPr>
        <w:t xml:space="preserve">32.99.53.130: </w:t>
      </w:r>
      <w:r w:rsidR="00F66B19" w:rsidRPr="00F66B19">
        <w:rPr>
          <w:bCs/>
        </w:rPr>
        <w:t>Приборы, аппаратура и устройства учебные демонстрационные</w:t>
      </w:r>
      <w:r w:rsidRPr="00336655">
        <w:rPr>
          <w:bCs/>
        </w:rPr>
        <w:t>)»</w:t>
      </w:r>
    </w:p>
    <w:tbl>
      <w:tblPr>
        <w:tblW w:w="10490" w:type="dxa"/>
        <w:tblLayout w:type="fixed"/>
        <w:tblCellMar>
          <w:left w:w="30" w:type="dxa"/>
          <w:right w:w="30" w:type="dxa"/>
        </w:tblCellMar>
        <w:tblLook w:val="0000"/>
      </w:tblPr>
      <w:tblGrid>
        <w:gridCol w:w="10490"/>
      </w:tblGrid>
      <w:tr w:rsidR="00926050" w:rsidRPr="00336655" w:rsidTr="00F66B19">
        <w:trPr>
          <w:trHeight w:val="531"/>
        </w:trPr>
        <w:tc>
          <w:tcPr>
            <w:tcW w:w="10490" w:type="dxa"/>
          </w:tcPr>
          <w:p w:rsidR="00F66B19" w:rsidRDefault="00926050" w:rsidP="004B379A">
            <w:pPr>
              <w:ind w:right="-3857"/>
              <w:rPr>
                <w:color w:val="000000"/>
              </w:rPr>
            </w:pPr>
            <w:r w:rsidRPr="00336655">
              <w:rPr>
                <w:color w:val="000000"/>
              </w:rPr>
              <w:t xml:space="preserve">КТРУ – </w:t>
            </w:r>
            <w:r w:rsidR="004B379A" w:rsidRPr="004B379A">
              <w:rPr>
                <w:color w:val="000000"/>
              </w:rPr>
              <w:t>32.99.53.130-00000</w:t>
            </w:r>
            <w:r w:rsidR="00F66B19">
              <w:rPr>
                <w:color w:val="000000"/>
              </w:rPr>
              <w:t>047</w:t>
            </w:r>
            <w:r w:rsidR="004B379A">
              <w:rPr>
                <w:color w:val="000000"/>
              </w:rPr>
              <w:t xml:space="preserve"> – «</w:t>
            </w:r>
            <w:r w:rsidR="00F66B19" w:rsidRPr="00F66B19">
              <w:rPr>
                <w:color w:val="000000"/>
              </w:rPr>
              <w:t xml:space="preserve">Набор по закреплению изучаемых тем по предметным областям </w:t>
            </w:r>
          </w:p>
          <w:p w:rsidR="00926050" w:rsidRPr="00336655" w:rsidRDefault="00F66B19" w:rsidP="004B379A">
            <w:pPr>
              <w:ind w:right="-3857"/>
              <w:rPr>
                <w:color w:val="000000"/>
              </w:rPr>
            </w:pPr>
            <w:r w:rsidRPr="00F66B19">
              <w:rPr>
                <w:color w:val="000000"/>
              </w:rPr>
              <w:t>основного общего образования</w:t>
            </w:r>
            <w:r w:rsidR="004B379A">
              <w:rPr>
                <w:color w:val="000000"/>
              </w:rPr>
              <w:t>»</w:t>
            </w:r>
          </w:p>
        </w:tc>
      </w:tr>
    </w:tbl>
    <w:p w:rsidR="006C11A8" w:rsidRDefault="00FD16A7" w:rsidP="00385202">
      <w:pPr>
        <w:ind w:firstLine="708"/>
        <w:jc w:val="both"/>
        <w:rPr>
          <w:noProof/>
        </w:rPr>
      </w:pPr>
      <w:r w:rsidRPr="00441EE0">
        <w:rPr>
          <w:noProof/>
        </w:rPr>
        <w:t xml:space="preserve">1.2. Наименование, количество и иные характеристики поставляемого товара указаны в </w:t>
      </w:r>
    </w:p>
    <w:p w:rsidR="00FD16A7" w:rsidRPr="00441EE0" w:rsidRDefault="00FD16A7" w:rsidP="00A331FF">
      <w:pPr>
        <w:pStyle w:val="ConsPlusNormal"/>
        <w:ind w:right="-1" w:firstLine="0"/>
        <w:jc w:val="both"/>
        <w:rPr>
          <w:rFonts w:ascii="Times New Roman" w:hAnsi="Times New Roman" w:cs="Times New Roman"/>
          <w:noProof/>
          <w:sz w:val="24"/>
          <w:szCs w:val="24"/>
        </w:rPr>
      </w:pPr>
      <w:r w:rsidRPr="00441EE0">
        <w:rPr>
          <w:rFonts w:ascii="Times New Roman" w:hAnsi="Times New Roman" w:cs="Times New Roman"/>
          <w:noProof/>
          <w:sz w:val="24"/>
          <w:szCs w:val="24"/>
        </w:rPr>
        <w:t>спецификации поставляемого товара (приложение № 1 к контракту), являющейся неотъемлемой частью контракта.</w:t>
      </w:r>
    </w:p>
    <w:p w:rsidR="00FE34A2" w:rsidRPr="00441EE0" w:rsidRDefault="00FE34A2" w:rsidP="00FD16A7">
      <w:pPr>
        <w:pStyle w:val="ConsPlusNormal"/>
        <w:ind w:firstLine="539"/>
        <w:jc w:val="both"/>
        <w:rPr>
          <w:rFonts w:ascii="Times New Roman" w:hAnsi="Times New Roman" w:cs="Times New Roman"/>
          <w:noProof/>
          <w:sz w:val="24"/>
          <w:szCs w:val="24"/>
        </w:rPr>
      </w:pPr>
    </w:p>
    <w:p w:rsidR="0049468E" w:rsidRPr="00441EE0" w:rsidRDefault="009767CA" w:rsidP="00FE34A2">
      <w:pPr>
        <w:pStyle w:val="1"/>
        <w:ind w:firstLine="709"/>
        <w:rPr>
          <w:sz w:val="24"/>
        </w:rPr>
      </w:pPr>
      <w:r w:rsidRPr="00441EE0">
        <w:rPr>
          <w:sz w:val="24"/>
        </w:rPr>
        <w:t xml:space="preserve">2. Цена </w:t>
      </w:r>
      <w:r w:rsidR="009A7F4E" w:rsidRPr="00441EE0">
        <w:rPr>
          <w:sz w:val="24"/>
        </w:rPr>
        <w:t>к</w:t>
      </w:r>
      <w:r w:rsidRPr="00441EE0">
        <w:rPr>
          <w:sz w:val="24"/>
        </w:rPr>
        <w:t>онтракта и порядок расчетов</w:t>
      </w:r>
      <w:bookmarkEnd w:id="1"/>
    </w:p>
    <w:p w:rsidR="002A5559" w:rsidRPr="00441EE0" w:rsidRDefault="002A5559" w:rsidP="002A5559"/>
    <w:p w:rsidR="005308AB" w:rsidRPr="00441EE0" w:rsidRDefault="009767CA" w:rsidP="00FE34A2">
      <w:pPr>
        <w:ind w:firstLine="709"/>
        <w:jc w:val="both"/>
      </w:pPr>
      <w:bookmarkStart w:id="3" w:name="sub_3021"/>
      <w:r w:rsidRPr="00441EE0">
        <w:rPr>
          <w:noProof/>
        </w:rPr>
        <w:t>2.1</w:t>
      </w:r>
      <w:r w:rsidR="005308AB" w:rsidRPr="00441EE0">
        <w:t xml:space="preserve"> Цена контракта сос</w:t>
      </w:r>
      <w:r w:rsidR="00A202F3">
        <w:t xml:space="preserve">тавляет 26 750 </w:t>
      </w:r>
      <w:r w:rsidR="005308AB" w:rsidRPr="00441EE0">
        <w:t xml:space="preserve"> (</w:t>
      </w:r>
      <w:r w:rsidR="00A202F3">
        <w:t>двадцать шесть тысяч семьсот пятьдесят</w:t>
      </w:r>
      <w:r w:rsidR="005308AB" w:rsidRPr="00441EE0">
        <w:t>) рублей</w:t>
      </w:r>
      <w:r w:rsidR="00A202F3">
        <w:t xml:space="preserve"> 00 копеек</w:t>
      </w:r>
      <w:r w:rsidR="00A202F3">
        <w:rPr>
          <w:noProof/>
          <w:color w:val="000000"/>
        </w:rPr>
        <w:t xml:space="preserve">. </w:t>
      </w:r>
      <w:r w:rsidR="005308AB" w:rsidRPr="00441EE0">
        <w:t xml:space="preserve">НДС не облагается на основании </w:t>
      </w:r>
      <w:r w:rsidR="0025096F" w:rsidRPr="00441EE0">
        <w:t xml:space="preserve"> </w:t>
      </w:r>
      <w:r w:rsidR="0025096F" w:rsidRPr="002C1DC3">
        <w:t>статьи 346.11 главы 26.2 Налогового кодекса РФ</w:t>
      </w:r>
      <w:proofErr w:type="gramStart"/>
      <w:r w:rsidR="0025096F" w:rsidRPr="002C1DC3">
        <w:t>.</w:t>
      </w:r>
      <w:r w:rsidR="005308AB" w:rsidRPr="00441EE0">
        <w:t>.</w:t>
      </w:r>
      <w:proofErr w:type="gramEnd"/>
    </w:p>
    <w:p w:rsidR="00FD16A7" w:rsidRPr="00441EE0" w:rsidRDefault="00FD16A7" w:rsidP="0011017F">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2.2. 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FD16A7" w:rsidRPr="00441EE0" w:rsidRDefault="00FD16A7" w:rsidP="0011017F">
      <w:pPr>
        <w:pStyle w:val="ConsPlusNormal"/>
        <w:ind w:firstLine="709"/>
        <w:jc w:val="both"/>
        <w:rPr>
          <w:rFonts w:ascii="Times New Roman" w:hAnsi="Times New Roman" w:cs="Times New Roman"/>
          <w:sz w:val="24"/>
          <w:szCs w:val="24"/>
        </w:rPr>
      </w:pPr>
      <w:bookmarkStart w:id="4" w:name="P1458"/>
      <w:bookmarkEnd w:id="4"/>
      <w:r w:rsidRPr="00441EE0">
        <w:rPr>
          <w:rFonts w:ascii="Times New Roman" w:hAnsi="Times New Roman" w:cs="Times New Roman"/>
          <w:sz w:val="24"/>
          <w:szCs w:val="24"/>
        </w:rPr>
        <w:lastRenderedPageBreak/>
        <w:t xml:space="preserve">2.3. Цена </w:t>
      </w:r>
      <w:r w:rsidR="00ED2196"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онтракта включает в себя: стоимость товара, расходы, связанные с доставкой, разгрузкой </w:t>
      </w:r>
      <w:r w:rsidR="00011A8C" w:rsidRPr="00441EE0">
        <w:rPr>
          <w:rFonts w:ascii="Times New Roman" w:hAnsi="Times New Roman" w:cs="Times New Roman"/>
          <w:sz w:val="24"/>
          <w:szCs w:val="24"/>
        </w:rPr>
        <w:t>-</w:t>
      </w:r>
      <w:r w:rsidRPr="00441EE0">
        <w:rPr>
          <w:rFonts w:ascii="Times New Roman" w:hAnsi="Times New Roman" w:cs="Times New Roman"/>
          <w:sz w:val="24"/>
          <w:szCs w:val="24"/>
        </w:rPr>
        <w:t xml:space="preserve"> погрузкой, размещением в местах хранения заказчика, стоимость упаковки (тары), маркировки, страхование, таможенные платежи (пошлины), НДС, другие установленные налоги, сборы и иные расходы, связанные с исполнением </w:t>
      </w:r>
      <w:r w:rsidR="0011017F" w:rsidRPr="00441EE0">
        <w:rPr>
          <w:rFonts w:ascii="Times New Roman" w:hAnsi="Times New Roman" w:cs="Times New Roman"/>
          <w:sz w:val="24"/>
          <w:szCs w:val="24"/>
        </w:rPr>
        <w:t>к</w:t>
      </w:r>
      <w:r w:rsidRPr="00441EE0">
        <w:rPr>
          <w:rFonts w:ascii="Times New Roman" w:hAnsi="Times New Roman" w:cs="Times New Roman"/>
          <w:sz w:val="24"/>
          <w:szCs w:val="24"/>
        </w:rPr>
        <w:t>онтракта.</w:t>
      </w:r>
    </w:p>
    <w:p w:rsidR="00FD16A7" w:rsidRPr="00441EE0" w:rsidRDefault="00FD16A7" w:rsidP="0011017F">
      <w:pPr>
        <w:pStyle w:val="ConsPlusNormal"/>
        <w:ind w:firstLine="709"/>
        <w:jc w:val="both"/>
        <w:rPr>
          <w:rFonts w:ascii="Times New Roman" w:hAnsi="Times New Roman" w:cs="Times New Roman"/>
          <w:sz w:val="24"/>
          <w:szCs w:val="24"/>
        </w:rPr>
      </w:pPr>
      <w:bookmarkStart w:id="5" w:name="P1459"/>
      <w:bookmarkEnd w:id="5"/>
      <w:r w:rsidRPr="00441EE0">
        <w:rPr>
          <w:rFonts w:ascii="Times New Roman" w:hAnsi="Times New Roman" w:cs="Times New Roman"/>
          <w:sz w:val="24"/>
          <w:szCs w:val="24"/>
        </w:rPr>
        <w:t xml:space="preserve">2.4. Цена контракта является твердой и определяется на весь срок исполнения контракта, за исключением случаев, установленных Федеральным законом от5 апреля 2013 г. </w:t>
      </w:r>
      <w:r w:rsidR="0011017F" w:rsidRPr="00441EE0">
        <w:rPr>
          <w:rFonts w:ascii="Times New Roman" w:hAnsi="Times New Roman" w:cs="Times New Roman"/>
          <w:sz w:val="24"/>
          <w:szCs w:val="24"/>
        </w:rPr>
        <w:t>№</w:t>
      </w:r>
      <w:r w:rsidRPr="00441EE0">
        <w:rPr>
          <w:rFonts w:ascii="Times New Roman" w:hAnsi="Times New Roman" w:cs="Times New Roman"/>
          <w:sz w:val="24"/>
          <w:szCs w:val="24"/>
        </w:rPr>
        <w:t xml:space="preserve"> 44-ФЗ </w:t>
      </w:r>
      <w:r w:rsidR="0011017F" w:rsidRPr="00441EE0">
        <w:rPr>
          <w:rFonts w:ascii="Times New Roman" w:hAnsi="Times New Roman" w:cs="Times New Roman"/>
          <w:sz w:val="24"/>
          <w:szCs w:val="24"/>
        </w:rPr>
        <w:t>«</w:t>
      </w:r>
      <w:r w:rsidRPr="00441EE0">
        <w:rPr>
          <w:rFonts w:ascii="Times New Roman" w:hAnsi="Times New Roman" w:cs="Times New Roman"/>
          <w:sz w:val="24"/>
          <w:szCs w:val="24"/>
        </w:rPr>
        <w:t>О контрактной системе в сфере закупок товаров, работ, услуг для обеспечения государственных и муниципальных нужд</w:t>
      </w:r>
      <w:r w:rsidR="0011017F" w:rsidRPr="00441EE0">
        <w:rPr>
          <w:rFonts w:ascii="Times New Roman" w:hAnsi="Times New Roman" w:cs="Times New Roman"/>
          <w:sz w:val="24"/>
          <w:szCs w:val="24"/>
        </w:rPr>
        <w:t>»</w:t>
      </w:r>
      <w:r w:rsidR="006D5619">
        <w:rPr>
          <w:rFonts w:ascii="Times New Roman" w:hAnsi="Times New Roman" w:cs="Times New Roman"/>
          <w:sz w:val="24"/>
          <w:szCs w:val="24"/>
        </w:rPr>
        <w:t xml:space="preserve"> (далее – Закон о контрактной системе)</w:t>
      </w:r>
      <w:r w:rsidR="0011017F" w:rsidRPr="00441EE0">
        <w:rPr>
          <w:rFonts w:ascii="Times New Roman" w:hAnsi="Times New Roman" w:cs="Times New Roman"/>
          <w:sz w:val="24"/>
          <w:szCs w:val="24"/>
        </w:rPr>
        <w:t>и к</w:t>
      </w:r>
      <w:r w:rsidRPr="00441EE0">
        <w:rPr>
          <w:rFonts w:ascii="Times New Roman" w:hAnsi="Times New Roman" w:cs="Times New Roman"/>
          <w:sz w:val="24"/>
          <w:szCs w:val="24"/>
        </w:rPr>
        <w:t>онтрактом.</w:t>
      </w:r>
    </w:p>
    <w:bookmarkEnd w:id="3"/>
    <w:p w:rsidR="00ED12C5" w:rsidRPr="00393E76" w:rsidRDefault="0011017F" w:rsidP="003B2F0A">
      <w:pPr>
        <w:ind w:firstLine="709"/>
        <w:jc w:val="both"/>
      </w:pPr>
      <w:r w:rsidRPr="00393E76">
        <w:t>2</w:t>
      </w:r>
      <w:r w:rsidR="00ED12C5" w:rsidRPr="00393E76">
        <w:t>.</w:t>
      </w:r>
      <w:r w:rsidR="005308AB" w:rsidRPr="00393E76">
        <w:t>5</w:t>
      </w:r>
      <w:r w:rsidR="00ED12C5" w:rsidRPr="00393E76">
        <w:t>. Изменение существе</w:t>
      </w:r>
      <w:r w:rsidR="00AD0500" w:rsidRPr="00393E76">
        <w:t>нных условий контракта</w:t>
      </w:r>
      <w:r w:rsidR="00ED12C5" w:rsidRPr="00393E76">
        <w:t xml:space="preserve"> при его исполнении не допускается, за исключением их изменения по соглашению сторон в следующих случаях:</w:t>
      </w:r>
    </w:p>
    <w:p w:rsidR="00ED12C5" w:rsidRPr="00393E76" w:rsidRDefault="00AD0500" w:rsidP="003B2F0A">
      <w:pPr>
        <w:pStyle w:val="ConsCell"/>
        <w:ind w:firstLine="709"/>
        <w:jc w:val="both"/>
        <w:rPr>
          <w:rFonts w:ascii="Times New Roman" w:hAnsi="Times New Roman" w:cs="Times New Roman"/>
          <w:sz w:val="24"/>
          <w:szCs w:val="24"/>
        </w:rPr>
      </w:pPr>
      <w:r w:rsidRPr="00393E76">
        <w:rPr>
          <w:rFonts w:ascii="Times New Roman" w:hAnsi="Times New Roman" w:cs="Times New Roman"/>
          <w:sz w:val="24"/>
          <w:szCs w:val="24"/>
        </w:rPr>
        <w:t xml:space="preserve">а) при снижении </w:t>
      </w:r>
      <w:r w:rsidR="008B611A" w:rsidRPr="00393E76">
        <w:rPr>
          <w:rFonts w:ascii="Times New Roman" w:hAnsi="Times New Roman" w:cs="Times New Roman"/>
          <w:sz w:val="24"/>
          <w:szCs w:val="24"/>
        </w:rPr>
        <w:t>цены контракта без изменения</w:t>
      </w:r>
      <w:r w:rsidR="00D92B11" w:rsidRPr="00393E76">
        <w:rPr>
          <w:rFonts w:ascii="Times New Roman" w:hAnsi="Times New Roman" w:cs="Times New Roman"/>
          <w:sz w:val="24"/>
          <w:szCs w:val="24"/>
        </w:rPr>
        <w:t>,</w:t>
      </w:r>
      <w:r w:rsidR="008B611A" w:rsidRPr="00393E76">
        <w:rPr>
          <w:rFonts w:ascii="Times New Roman" w:hAnsi="Times New Roman" w:cs="Times New Roman"/>
          <w:sz w:val="24"/>
          <w:szCs w:val="24"/>
        </w:rPr>
        <w:t xml:space="preserve"> предусмотренного контрактом количества товара, качества поставляемого товара и иных условий контракта</w:t>
      </w:r>
      <w:r w:rsidR="00ED12C5" w:rsidRPr="00393E76">
        <w:rPr>
          <w:rFonts w:ascii="Times New Roman" w:hAnsi="Times New Roman" w:cs="Times New Roman"/>
          <w:sz w:val="24"/>
          <w:szCs w:val="24"/>
        </w:rPr>
        <w:t>;</w:t>
      </w:r>
    </w:p>
    <w:p w:rsidR="008B611A" w:rsidRPr="00441EE0" w:rsidRDefault="00ED12C5" w:rsidP="003B2F0A">
      <w:pPr>
        <w:ind w:firstLine="709"/>
        <w:jc w:val="both"/>
      </w:pPr>
      <w:r w:rsidRPr="00393E76">
        <w:t xml:space="preserve">б) </w:t>
      </w:r>
      <w:bookmarkStart w:id="6" w:name="sub_3300"/>
      <w:r w:rsidR="008B611A" w:rsidRPr="00393E76">
        <w:t>если по предложению заказчика увеличивается предусмотренное контрактом количество товара не более чем на десять процентов или уменьшается предусмотренное контрактом количество поставляемого товара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исходя из установленной в контракте цены единицы товара, но не более чем на 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6D3DA6" w:rsidRPr="009659EE" w:rsidRDefault="007655F9" w:rsidP="006D3DA6">
      <w:pPr>
        <w:pStyle w:val="ConsPlusNormal"/>
        <w:ind w:firstLine="709"/>
        <w:jc w:val="both"/>
        <w:rPr>
          <w:rFonts w:ascii="Times New Roman" w:hAnsi="Times New Roman" w:cs="Times New Roman"/>
          <w:sz w:val="24"/>
          <w:szCs w:val="24"/>
        </w:rPr>
      </w:pPr>
      <w:r w:rsidRPr="006D5619">
        <w:rPr>
          <w:rFonts w:ascii="Times New Roman" w:hAnsi="Times New Roman" w:cs="Times New Roman"/>
          <w:sz w:val="24"/>
          <w:szCs w:val="24"/>
        </w:rPr>
        <w:t>2.</w:t>
      </w:r>
      <w:r w:rsidR="005308AB" w:rsidRPr="006D5619">
        <w:rPr>
          <w:rFonts w:ascii="Times New Roman" w:hAnsi="Times New Roman" w:cs="Times New Roman"/>
          <w:sz w:val="24"/>
          <w:szCs w:val="24"/>
        </w:rPr>
        <w:t>6</w:t>
      </w:r>
      <w:r w:rsidRPr="006D5619">
        <w:rPr>
          <w:rFonts w:ascii="Times New Roman" w:hAnsi="Times New Roman" w:cs="Times New Roman"/>
          <w:sz w:val="24"/>
          <w:szCs w:val="24"/>
        </w:rPr>
        <w:t>.</w:t>
      </w:r>
      <w:r w:rsidR="00765114" w:rsidRPr="006D5619">
        <w:rPr>
          <w:rFonts w:ascii="Times New Roman" w:hAnsi="Times New Roman" w:cs="Times New Roman"/>
          <w:sz w:val="24"/>
          <w:szCs w:val="24"/>
        </w:rPr>
        <w:t xml:space="preserve">Оплата товара осуществляется путем перечисления денежных средств на расчетный счет поставщика в течение </w:t>
      </w:r>
      <w:r w:rsidR="00475D5A" w:rsidRPr="006D5619">
        <w:rPr>
          <w:rFonts w:ascii="Times New Roman" w:hAnsi="Times New Roman" w:cs="Times New Roman"/>
          <w:sz w:val="24"/>
          <w:szCs w:val="24"/>
        </w:rPr>
        <w:t>7</w:t>
      </w:r>
      <w:r w:rsidR="00347720" w:rsidRPr="006D5619">
        <w:rPr>
          <w:rFonts w:ascii="Times New Roman" w:hAnsi="Times New Roman" w:cs="Times New Roman"/>
          <w:sz w:val="24"/>
          <w:szCs w:val="24"/>
        </w:rPr>
        <w:t xml:space="preserve"> рабочих</w:t>
      </w:r>
      <w:r w:rsidR="00765114" w:rsidRPr="006D5619">
        <w:rPr>
          <w:rFonts w:ascii="Times New Roman" w:hAnsi="Times New Roman" w:cs="Times New Roman"/>
          <w:sz w:val="24"/>
          <w:szCs w:val="24"/>
        </w:rPr>
        <w:t xml:space="preserve"> дней с даты подписания заказчиком</w:t>
      </w:r>
      <w:r w:rsidR="006D3DA6" w:rsidRPr="006D5619">
        <w:rPr>
          <w:rFonts w:ascii="Times New Roman" w:hAnsi="Times New Roman" w:cs="Times New Roman"/>
          <w:sz w:val="24"/>
          <w:szCs w:val="24"/>
        </w:rPr>
        <w:t xml:space="preserve"> документа о приемке в единой информационной системе в сфере закупок (далее - документ о приемке) при наличии счета, товарной накладной или универсального передаточного документа, счета-фактуры (при наличии).</w:t>
      </w:r>
    </w:p>
    <w:p w:rsidR="00087E87" w:rsidRPr="00441EE0" w:rsidRDefault="00087E87" w:rsidP="003B2F0A">
      <w:pPr>
        <w:pStyle w:val="aa"/>
        <w:ind w:firstLine="709"/>
        <w:rPr>
          <w:rFonts w:ascii="Times New Roman" w:hAnsi="Times New Roman" w:cs="Times New Roman"/>
          <w:noProof/>
          <w:sz w:val="24"/>
          <w:szCs w:val="24"/>
        </w:rPr>
      </w:pPr>
      <w:r w:rsidRPr="00441EE0">
        <w:rPr>
          <w:rFonts w:ascii="Times New Roman" w:hAnsi="Times New Roman" w:cs="Times New Roman"/>
          <w:noProof/>
          <w:sz w:val="24"/>
          <w:szCs w:val="24"/>
        </w:rPr>
        <w:t>Датой оплаты считается дата списания денежных средств с расчетного счета заказчика.</w:t>
      </w:r>
    </w:p>
    <w:p w:rsidR="00087E87" w:rsidRPr="00441EE0" w:rsidRDefault="00087E87" w:rsidP="003B2F0A">
      <w:pPr>
        <w:pStyle w:val="aa"/>
        <w:ind w:firstLine="709"/>
        <w:rPr>
          <w:rFonts w:ascii="Times New Roman" w:hAnsi="Times New Roman" w:cs="Times New Roman"/>
          <w:sz w:val="24"/>
          <w:szCs w:val="24"/>
        </w:rPr>
      </w:pPr>
      <w:r w:rsidRPr="00441EE0">
        <w:rPr>
          <w:rFonts w:ascii="Times New Roman" w:hAnsi="Times New Roman" w:cs="Times New Roman"/>
          <w:sz w:val="24"/>
          <w:szCs w:val="24"/>
        </w:rPr>
        <w:t>2.</w:t>
      </w:r>
      <w:r w:rsidR="005308AB" w:rsidRPr="00441EE0">
        <w:rPr>
          <w:rFonts w:ascii="Times New Roman" w:hAnsi="Times New Roman" w:cs="Times New Roman"/>
          <w:sz w:val="24"/>
          <w:szCs w:val="24"/>
        </w:rPr>
        <w:t>7</w:t>
      </w:r>
      <w:r w:rsidRPr="00441EE0">
        <w:rPr>
          <w:rFonts w:ascii="Times New Roman" w:hAnsi="Times New Roman" w:cs="Times New Roman"/>
          <w:sz w:val="24"/>
          <w:szCs w:val="24"/>
        </w:rPr>
        <w:t>. Оплата по контракту осуществляется по безналичному расчету платежными поручениями путем перечисления заказчиком денежных средств на расчетный счет поставщика, указанный в контракте. В случае изменения расчетного счета поставщик обязан в течение одного рабочего дня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контракте расчетный счет поставщика, несет непосредственно сам поставщик.</w:t>
      </w:r>
    </w:p>
    <w:p w:rsidR="00DE698F" w:rsidRPr="00441EE0" w:rsidRDefault="008B611A" w:rsidP="001F54AF">
      <w:pPr>
        <w:pStyle w:val="ConsPlusNormal"/>
        <w:widowControl/>
        <w:ind w:firstLine="708"/>
        <w:jc w:val="both"/>
        <w:rPr>
          <w:rFonts w:ascii="Times New Roman" w:hAnsi="Times New Roman" w:cs="Times New Roman"/>
          <w:sz w:val="24"/>
          <w:szCs w:val="24"/>
        </w:rPr>
      </w:pPr>
      <w:r w:rsidRPr="00441EE0">
        <w:rPr>
          <w:rFonts w:ascii="Times New Roman" w:hAnsi="Times New Roman" w:cs="Times New Roman"/>
          <w:sz w:val="24"/>
          <w:szCs w:val="24"/>
        </w:rPr>
        <w:t>2.</w:t>
      </w:r>
      <w:r w:rsidR="005308AB" w:rsidRPr="00441EE0">
        <w:rPr>
          <w:rFonts w:ascii="Times New Roman" w:hAnsi="Times New Roman" w:cs="Times New Roman"/>
          <w:sz w:val="24"/>
          <w:szCs w:val="24"/>
        </w:rPr>
        <w:t>8</w:t>
      </w:r>
      <w:r w:rsidR="00A72741" w:rsidRPr="00441EE0">
        <w:rPr>
          <w:rFonts w:ascii="Times New Roman" w:hAnsi="Times New Roman" w:cs="Times New Roman"/>
          <w:sz w:val="24"/>
          <w:szCs w:val="24"/>
        </w:rPr>
        <w:t xml:space="preserve">. </w:t>
      </w:r>
      <w:bookmarkEnd w:id="6"/>
      <w:r w:rsidR="007E45E0" w:rsidRPr="00441EE0">
        <w:rPr>
          <w:rFonts w:ascii="Times New Roman" w:hAnsi="Times New Roman" w:cs="Times New Roman"/>
          <w:sz w:val="24"/>
          <w:szCs w:val="24"/>
        </w:rPr>
        <w:t>Оплата поставки указанного в разделе 1 контракт</w:t>
      </w:r>
      <w:r w:rsidR="00A202F3">
        <w:rPr>
          <w:rFonts w:ascii="Times New Roman" w:hAnsi="Times New Roman" w:cs="Times New Roman"/>
          <w:sz w:val="24"/>
          <w:szCs w:val="24"/>
        </w:rPr>
        <w:t xml:space="preserve">а товара осуществляется </w:t>
      </w:r>
    </w:p>
    <w:p w:rsidR="00A202F3" w:rsidRPr="009A0F4E" w:rsidRDefault="00A202F3" w:rsidP="00A202F3">
      <w:pPr>
        <w:pStyle w:val="ConsPlusNormal"/>
        <w:ind w:firstLine="0"/>
        <w:jc w:val="both"/>
        <w:rPr>
          <w:rFonts w:ascii="Times New Roman" w:hAnsi="Times New Roman" w:cs="Times New Roman"/>
          <w:sz w:val="24"/>
          <w:szCs w:val="24"/>
        </w:rPr>
      </w:pPr>
      <w:r w:rsidRPr="009A0F4E">
        <w:rPr>
          <w:rFonts w:ascii="Times New Roman" w:hAnsi="Times New Roman" w:cs="Times New Roman"/>
          <w:sz w:val="24"/>
          <w:szCs w:val="24"/>
        </w:rPr>
        <w:t>- за счет средс</w:t>
      </w:r>
      <w:r>
        <w:rPr>
          <w:rFonts w:ascii="Times New Roman" w:hAnsi="Times New Roman" w:cs="Times New Roman"/>
          <w:sz w:val="24"/>
          <w:szCs w:val="24"/>
        </w:rPr>
        <w:t xml:space="preserve">тв федерального бюджета: </w:t>
      </w:r>
      <w:r w:rsidR="00A63CD1">
        <w:rPr>
          <w:rFonts w:ascii="Times New Roman" w:hAnsi="Times New Roman" w:cs="Times New Roman"/>
          <w:sz w:val="24"/>
          <w:szCs w:val="24"/>
        </w:rPr>
        <w:t>25 921 (двадцать пять тысяч девятьсот двадцать один) рубль 55 копеек</w:t>
      </w:r>
    </w:p>
    <w:p w:rsidR="00A202F3" w:rsidRPr="009A0F4E" w:rsidRDefault="00A202F3" w:rsidP="00A202F3">
      <w:pPr>
        <w:pStyle w:val="ConsPlusNormal"/>
        <w:ind w:firstLine="708"/>
        <w:jc w:val="both"/>
        <w:rPr>
          <w:rFonts w:ascii="Times New Roman" w:hAnsi="Times New Roman" w:cs="Times New Roman"/>
          <w:sz w:val="24"/>
          <w:szCs w:val="24"/>
        </w:rPr>
      </w:pPr>
      <w:r w:rsidRPr="009A0F4E">
        <w:rPr>
          <w:rFonts w:ascii="Times New Roman" w:hAnsi="Times New Roman" w:cs="Times New Roman"/>
          <w:sz w:val="24"/>
          <w:szCs w:val="24"/>
        </w:rPr>
        <w:t>КБК: 000.0702.081E151721. 244. 310. 2451720X103970000000. 09000#384</w:t>
      </w:r>
    </w:p>
    <w:p w:rsidR="00A202F3" w:rsidRPr="009A0F4E" w:rsidRDefault="00A202F3" w:rsidP="00A202F3">
      <w:pPr>
        <w:widowControl w:val="0"/>
        <w:jc w:val="both"/>
      </w:pPr>
      <w:r w:rsidRPr="009A0F4E">
        <w:t>-за счет сре</w:t>
      </w:r>
      <w:r>
        <w:t>дств областного бюджета:-</w:t>
      </w:r>
      <w:r w:rsidR="00A63CD1" w:rsidRPr="00A63CD1">
        <w:t xml:space="preserve"> </w:t>
      </w:r>
      <w:r w:rsidR="00A63CD1">
        <w:t xml:space="preserve">801 </w:t>
      </w:r>
      <w:r w:rsidR="00A63CD1" w:rsidRPr="009A0F4E">
        <w:t>(</w:t>
      </w:r>
      <w:r w:rsidR="00A63CD1">
        <w:t>восемьсот один</w:t>
      </w:r>
      <w:r w:rsidR="00A63CD1" w:rsidRPr="009A0F4E">
        <w:t xml:space="preserve">) </w:t>
      </w:r>
      <w:r w:rsidR="00A63CD1">
        <w:t>рубль 70 копеек</w:t>
      </w:r>
      <w:r>
        <w:t xml:space="preserve"> </w:t>
      </w:r>
    </w:p>
    <w:p w:rsidR="00A202F3" w:rsidRPr="009A0F4E" w:rsidRDefault="00A202F3" w:rsidP="00A202F3">
      <w:pPr>
        <w:pStyle w:val="ConsPlusNormal"/>
        <w:ind w:firstLine="708"/>
        <w:jc w:val="both"/>
        <w:rPr>
          <w:rFonts w:ascii="Times New Roman" w:hAnsi="Times New Roman" w:cs="Times New Roman"/>
          <w:sz w:val="24"/>
          <w:szCs w:val="24"/>
        </w:rPr>
      </w:pPr>
      <w:r w:rsidRPr="009A0F4E">
        <w:rPr>
          <w:rFonts w:ascii="Times New Roman" w:hAnsi="Times New Roman" w:cs="Times New Roman"/>
          <w:sz w:val="24"/>
          <w:szCs w:val="24"/>
        </w:rPr>
        <w:t>КБК:  000.0702.081E151721. 244. 310. 2451720X103970000000. 09000#384</w:t>
      </w:r>
    </w:p>
    <w:p w:rsidR="00A63CD1" w:rsidRPr="009A0F4E" w:rsidRDefault="00A202F3" w:rsidP="00A63CD1">
      <w:pPr>
        <w:widowControl w:val="0"/>
        <w:jc w:val="both"/>
      </w:pPr>
      <w:r w:rsidRPr="009A0F4E">
        <w:t>-за счет средств му</w:t>
      </w:r>
      <w:r>
        <w:t xml:space="preserve">ниципального бюджета:- </w:t>
      </w:r>
      <w:r w:rsidR="00A63CD1">
        <w:t xml:space="preserve">26 </w:t>
      </w:r>
      <w:r w:rsidR="00A63CD1" w:rsidRPr="009A0F4E">
        <w:t>(</w:t>
      </w:r>
      <w:r w:rsidR="00A63CD1">
        <w:t>двадцать шесть) рублей 75 копеек</w:t>
      </w:r>
    </w:p>
    <w:p w:rsidR="00A202F3" w:rsidRPr="009A0F4E" w:rsidRDefault="00A202F3" w:rsidP="00A63CD1">
      <w:pPr>
        <w:widowControl w:val="0"/>
        <w:jc w:val="both"/>
      </w:pPr>
      <w:r w:rsidRPr="009A0F4E">
        <w:t xml:space="preserve">КБК: 000.0702.081E151721. 244. 310. 2451720X103970000000. </w:t>
      </w:r>
      <w:r w:rsidRPr="009A0F4E">
        <w:rPr>
          <w:lang w:val="en-US"/>
        </w:rPr>
        <w:t>U</w:t>
      </w:r>
      <w:r w:rsidRPr="009A0F4E">
        <w:t>31001</w:t>
      </w:r>
    </w:p>
    <w:p w:rsidR="00A202F3" w:rsidRPr="00441EE0" w:rsidRDefault="00A202F3" w:rsidP="00A202F3">
      <w:pPr>
        <w:pStyle w:val="ConsPlusNormal"/>
        <w:spacing w:line="360" w:lineRule="auto"/>
        <w:jc w:val="center"/>
        <w:outlineLvl w:val="1"/>
        <w:rPr>
          <w:rFonts w:ascii="Times New Roman" w:hAnsi="Times New Roman" w:cs="Times New Roman"/>
          <w:b/>
          <w:sz w:val="24"/>
          <w:szCs w:val="24"/>
        </w:rPr>
      </w:pPr>
      <w:r w:rsidRPr="00441EE0">
        <w:rPr>
          <w:rFonts w:ascii="Times New Roman" w:hAnsi="Times New Roman" w:cs="Times New Roman"/>
          <w:b/>
          <w:sz w:val="24"/>
          <w:szCs w:val="24"/>
        </w:rPr>
        <w:t>3. Порядок, сроки и условия поставки и приемки товара</w:t>
      </w:r>
    </w:p>
    <w:p w:rsidR="00733FAD" w:rsidRPr="00FA2250" w:rsidRDefault="00A202F3" w:rsidP="00A202F3">
      <w:pPr>
        <w:pStyle w:val="ConsPlusNormal"/>
        <w:ind w:firstLine="709"/>
        <w:jc w:val="both"/>
        <w:rPr>
          <w:rFonts w:ascii="Times New Roman" w:hAnsi="Times New Roman" w:cs="Times New Roman"/>
          <w:sz w:val="24"/>
          <w:szCs w:val="24"/>
        </w:rPr>
      </w:pPr>
      <w:bookmarkStart w:id="7" w:name="P1480"/>
      <w:bookmarkEnd w:id="7"/>
      <w:r w:rsidRPr="00FA2250">
        <w:rPr>
          <w:rFonts w:ascii="Times New Roman" w:hAnsi="Times New Roman" w:cs="Times New Roman"/>
          <w:sz w:val="24"/>
          <w:szCs w:val="24"/>
        </w:rPr>
        <w:t>3.1. Постав</w:t>
      </w:r>
      <w:r>
        <w:rPr>
          <w:rFonts w:ascii="Times New Roman" w:hAnsi="Times New Roman" w:cs="Times New Roman"/>
          <w:sz w:val="24"/>
          <w:szCs w:val="24"/>
        </w:rPr>
        <w:t xml:space="preserve">щик </w:t>
      </w:r>
      <w:r w:rsidRPr="00FA2250">
        <w:rPr>
          <w:rFonts w:ascii="Times New Roman" w:hAnsi="Times New Roman" w:cs="Times New Roman"/>
          <w:sz w:val="24"/>
          <w:szCs w:val="24"/>
        </w:rPr>
        <w:t>самостоятельно доставляет товар</w:t>
      </w:r>
      <w:r>
        <w:rPr>
          <w:rFonts w:ascii="Times New Roman" w:hAnsi="Times New Roman" w:cs="Times New Roman"/>
          <w:sz w:val="24"/>
          <w:szCs w:val="24"/>
        </w:rPr>
        <w:t xml:space="preserve"> (</w:t>
      </w:r>
      <w:r w:rsidRPr="00936EFE">
        <w:rPr>
          <w:rFonts w:ascii="Times New Roman" w:hAnsi="Times New Roman" w:cs="Times New Roman"/>
          <w:sz w:val="24"/>
          <w:szCs w:val="24"/>
          <w:u w:val="single"/>
        </w:rPr>
        <w:t xml:space="preserve">216125 Смоленская область </w:t>
      </w:r>
      <w:proofErr w:type="spellStart"/>
      <w:r w:rsidRPr="00936EFE">
        <w:rPr>
          <w:rFonts w:ascii="Times New Roman" w:hAnsi="Times New Roman" w:cs="Times New Roman"/>
          <w:sz w:val="24"/>
          <w:szCs w:val="24"/>
          <w:u w:val="single"/>
        </w:rPr>
        <w:t>Краснинский</w:t>
      </w:r>
      <w:proofErr w:type="spellEnd"/>
      <w:r w:rsidRPr="00936EFE">
        <w:rPr>
          <w:rFonts w:ascii="Times New Roman" w:hAnsi="Times New Roman" w:cs="Times New Roman"/>
          <w:sz w:val="24"/>
          <w:szCs w:val="24"/>
          <w:u w:val="single"/>
        </w:rPr>
        <w:t xml:space="preserve"> район,</w:t>
      </w:r>
      <w:r>
        <w:rPr>
          <w:rFonts w:ascii="Times New Roman" w:hAnsi="Times New Roman" w:cs="Times New Roman"/>
          <w:sz w:val="24"/>
          <w:szCs w:val="24"/>
          <w:u w:val="single"/>
        </w:rPr>
        <w:t xml:space="preserve"> </w:t>
      </w:r>
      <w:r w:rsidRPr="00936EFE">
        <w:rPr>
          <w:rFonts w:ascii="Times New Roman" w:hAnsi="Times New Roman" w:cs="Times New Roman"/>
          <w:sz w:val="24"/>
          <w:szCs w:val="24"/>
          <w:u w:val="single"/>
        </w:rPr>
        <w:t xml:space="preserve"> д. Красная Горка, ул. Школьная д.12</w:t>
      </w:r>
      <w:r>
        <w:rPr>
          <w:rFonts w:ascii="Times New Roman" w:hAnsi="Times New Roman" w:cs="Times New Roman"/>
          <w:sz w:val="24"/>
          <w:szCs w:val="24"/>
          <w:u w:val="single"/>
        </w:rPr>
        <w:t>)</w:t>
      </w:r>
      <w:r w:rsidR="00211820">
        <w:rPr>
          <w:rFonts w:ascii="Times New Roman" w:hAnsi="Times New Roman" w:cs="Times New Roman"/>
          <w:sz w:val="24"/>
          <w:szCs w:val="24"/>
        </w:rPr>
        <w:t xml:space="preserve"> в течени</w:t>
      </w:r>
      <w:proofErr w:type="gramStart"/>
      <w:r w:rsidR="00211820">
        <w:rPr>
          <w:rFonts w:ascii="Times New Roman" w:hAnsi="Times New Roman" w:cs="Times New Roman"/>
          <w:sz w:val="24"/>
          <w:szCs w:val="24"/>
        </w:rPr>
        <w:t>и</w:t>
      </w:r>
      <w:proofErr w:type="gramEnd"/>
      <w:r w:rsidR="00211820">
        <w:rPr>
          <w:rFonts w:ascii="Times New Roman" w:hAnsi="Times New Roman" w:cs="Times New Roman"/>
          <w:sz w:val="24"/>
          <w:szCs w:val="24"/>
        </w:rPr>
        <w:t xml:space="preserve"> </w:t>
      </w:r>
      <w:r w:rsidR="00F66B19">
        <w:rPr>
          <w:rFonts w:ascii="Times New Roman" w:hAnsi="Times New Roman" w:cs="Times New Roman"/>
          <w:sz w:val="24"/>
          <w:szCs w:val="24"/>
        </w:rPr>
        <w:t>30</w:t>
      </w:r>
      <w:r w:rsidR="00211820">
        <w:rPr>
          <w:rFonts w:ascii="Times New Roman" w:hAnsi="Times New Roman" w:cs="Times New Roman"/>
          <w:sz w:val="24"/>
          <w:szCs w:val="24"/>
        </w:rPr>
        <w:t xml:space="preserve"> календарных дней</w:t>
      </w:r>
      <w:r w:rsidR="00F66B19">
        <w:rPr>
          <w:rFonts w:ascii="Times New Roman" w:hAnsi="Times New Roman" w:cs="Times New Roman"/>
          <w:sz w:val="24"/>
          <w:szCs w:val="24"/>
        </w:rPr>
        <w:t>с даты</w:t>
      </w:r>
      <w:r w:rsidR="00220399" w:rsidRPr="00220399">
        <w:rPr>
          <w:rFonts w:ascii="Times New Roman" w:hAnsi="Times New Roman" w:cs="Times New Roman"/>
          <w:sz w:val="24"/>
          <w:szCs w:val="24"/>
        </w:rPr>
        <w:t xml:space="preserve"> заключения контракта.</w:t>
      </w:r>
    </w:p>
    <w:p w:rsidR="00733FAD" w:rsidRPr="00FA2250" w:rsidRDefault="00733FAD" w:rsidP="00733FAD">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Поставщик не менее чем за один день до осуществления поставки товара направляет в адрес заказчика уведомление о времени и дате доставки товара в место доставки.</w:t>
      </w:r>
    </w:p>
    <w:p w:rsidR="007777CA" w:rsidRPr="00FA2250" w:rsidRDefault="007777CA" w:rsidP="00733FAD">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3.2. Погрузочно-разгрузочные работы при транспортировке товара к месту хранения товара осуществляются силами поставщика.</w:t>
      </w:r>
    </w:p>
    <w:p w:rsidR="009659EE" w:rsidRDefault="000B5488" w:rsidP="006A467A">
      <w:pPr>
        <w:pStyle w:val="ConsPlusNormal"/>
        <w:ind w:firstLine="709"/>
        <w:jc w:val="both"/>
        <w:rPr>
          <w:rFonts w:ascii="Times New Roman" w:hAnsi="Times New Roman" w:cs="Times New Roman"/>
          <w:sz w:val="24"/>
          <w:szCs w:val="24"/>
        </w:rPr>
      </w:pPr>
      <w:bookmarkStart w:id="8" w:name="P1482"/>
      <w:bookmarkStart w:id="9" w:name="P1485"/>
      <w:bookmarkEnd w:id="8"/>
      <w:bookmarkEnd w:id="9"/>
      <w:r w:rsidRPr="00FA2250">
        <w:rPr>
          <w:rFonts w:ascii="Times New Roman" w:hAnsi="Times New Roman" w:cs="Times New Roman"/>
          <w:sz w:val="24"/>
          <w:szCs w:val="24"/>
        </w:rPr>
        <w:lastRenderedPageBreak/>
        <w:t>3</w:t>
      </w:r>
      <w:r w:rsidR="006A467A" w:rsidRPr="00FA2250">
        <w:rPr>
          <w:rFonts w:ascii="Times New Roman" w:hAnsi="Times New Roman" w:cs="Times New Roman"/>
          <w:sz w:val="24"/>
          <w:szCs w:val="24"/>
        </w:rPr>
        <w:t>.</w:t>
      </w:r>
      <w:r w:rsidR="00FA2250" w:rsidRPr="00FA2250">
        <w:rPr>
          <w:rFonts w:ascii="Times New Roman" w:hAnsi="Times New Roman" w:cs="Times New Roman"/>
          <w:sz w:val="24"/>
          <w:szCs w:val="24"/>
        </w:rPr>
        <w:t>3</w:t>
      </w:r>
      <w:r w:rsidRPr="00FA2250">
        <w:rPr>
          <w:rFonts w:ascii="Times New Roman" w:hAnsi="Times New Roman" w:cs="Times New Roman"/>
          <w:sz w:val="24"/>
          <w:szCs w:val="24"/>
        </w:rPr>
        <w:t>.</w:t>
      </w:r>
      <w:r w:rsidR="009659EE" w:rsidRPr="009659EE">
        <w:rPr>
          <w:rFonts w:ascii="Times New Roman" w:hAnsi="Times New Roman" w:cs="Times New Roman"/>
          <w:sz w:val="24"/>
          <w:szCs w:val="24"/>
        </w:rPr>
        <w:t xml:space="preserve">Приемка поставленного товара осуществляется в течение </w:t>
      </w:r>
      <w:r w:rsidR="009659EE">
        <w:rPr>
          <w:rFonts w:ascii="Times New Roman" w:hAnsi="Times New Roman" w:cs="Times New Roman"/>
          <w:sz w:val="24"/>
          <w:szCs w:val="24"/>
        </w:rPr>
        <w:t>12</w:t>
      </w:r>
      <w:r w:rsidR="009659EE" w:rsidRPr="009659EE">
        <w:rPr>
          <w:rFonts w:ascii="Times New Roman" w:hAnsi="Times New Roman" w:cs="Times New Roman"/>
          <w:sz w:val="24"/>
          <w:szCs w:val="24"/>
        </w:rPr>
        <w:t xml:space="preserve"> (</w:t>
      </w:r>
      <w:r w:rsidR="009659EE">
        <w:rPr>
          <w:rFonts w:ascii="Times New Roman" w:hAnsi="Times New Roman" w:cs="Times New Roman"/>
          <w:sz w:val="24"/>
          <w:szCs w:val="24"/>
        </w:rPr>
        <w:t>двенадцати</w:t>
      </w:r>
      <w:r w:rsidR="009659EE" w:rsidRPr="009659EE">
        <w:rPr>
          <w:rFonts w:ascii="Times New Roman" w:hAnsi="Times New Roman" w:cs="Times New Roman"/>
          <w:sz w:val="24"/>
          <w:szCs w:val="24"/>
        </w:rPr>
        <w:t>) рабочих дней с момента поставки товара.</w:t>
      </w:r>
    </w:p>
    <w:p w:rsidR="006A467A" w:rsidRPr="00FA2250" w:rsidRDefault="006A467A" w:rsidP="006A467A">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 xml:space="preserve">При </w:t>
      </w:r>
      <w:r w:rsidR="00D92B11" w:rsidRPr="00FA2250">
        <w:rPr>
          <w:rFonts w:ascii="Times New Roman" w:hAnsi="Times New Roman" w:cs="Times New Roman"/>
          <w:sz w:val="24"/>
          <w:szCs w:val="24"/>
        </w:rPr>
        <w:t xml:space="preserve">приемке товара </w:t>
      </w:r>
      <w:r w:rsidRPr="00FA2250">
        <w:rPr>
          <w:rFonts w:ascii="Times New Roman" w:hAnsi="Times New Roman" w:cs="Times New Roman"/>
          <w:sz w:val="24"/>
          <w:szCs w:val="24"/>
        </w:rPr>
        <w:t>заказчик проверяет, обеспечена ли сохранность товара при перевозке, соответствует ли количество поставленного товара условиям контракта, соответствует ли наименование товара и маркировки на нем данным, указанным в сопроводительных документах.</w:t>
      </w:r>
    </w:p>
    <w:p w:rsidR="006A467A" w:rsidRPr="00FA2250" w:rsidRDefault="006A467A" w:rsidP="006A467A">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 xml:space="preserve"> Весь товар должен быть в индивидуальной упаковке, исключающей повреждения при транспортировке к конечному месту поставки и погрузочно-разгрузочных работах. Упаковка и маркировка товара должны соответствовать требованиям ГОСТа, а упаковка и маркировка импортного товара - международным стандартам упаковки. Упаковка должна обеспечивать сохранность товара при транспортировке к конечному месту поставки и погрузочно-разгрузочных работах.</w:t>
      </w:r>
    </w:p>
    <w:p w:rsidR="006A467A" w:rsidRDefault="000B5488" w:rsidP="006A467A">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3</w:t>
      </w:r>
      <w:r w:rsidR="00FA2250" w:rsidRPr="00FA2250">
        <w:rPr>
          <w:rFonts w:ascii="Times New Roman" w:hAnsi="Times New Roman" w:cs="Times New Roman"/>
          <w:sz w:val="24"/>
          <w:szCs w:val="24"/>
        </w:rPr>
        <w:t>.4</w:t>
      </w:r>
      <w:r w:rsidR="006A467A" w:rsidRPr="00FA2250">
        <w:rPr>
          <w:rFonts w:ascii="Times New Roman" w:hAnsi="Times New Roman" w:cs="Times New Roman"/>
          <w:sz w:val="24"/>
          <w:szCs w:val="24"/>
        </w:rPr>
        <w:t>. Количество поступившего товара при приемке должно определяться в тех же единицах измерения, которые указаны в сопроводительных документах, и соответствовать тому количеству товара, которое определено контрактом.</w:t>
      </w:r>
    </w:p>
    <w:p w:rsidR="009659EE" w:rsidRDefault="009659EE" w:rsidP="006A467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3.5. </w:t>
      </w:r>
      <w:r w:rsidRPr="009659EE">
        <w:rPr>
          <w:rFonts w:ascii="Times New Roman" w:hAnsi="Times New Roman" w:cs="Times New Roman"/>
          <w:sz w:val="24"/>
          <w:szCs w:val="24"/>
        </w:rPr>
        <w:t xml:space="preserve">Поставщик в течение 2 (двух) рабочих дней с момента поставки товара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и размещает в единой информационной системе документ о приемке, который должен содержать информацию, </w:t>
      </w:r>
      <w:r w:rsidRPr="006D5619">
        <w:rPr>
          <w:rFonts w:ascii="Times New Roman" w:hAnsi="Times New Roman" w:cs="Times New Roman"/>
          <w:sz w:val="24"/>
          <w:szCs w:val="24"/>
        </w:rPr>
        <w:t xml:space="preserve">указанную в подпунктах «а» - «ж» части 13 статьи 94 </w:t>
      </w:r>
      <w:r w:rsidR="006D5619" w:rsidRPr="006D5619">
        <w:rPr>
          <w:rFonts w:ascii="Times New Roman" w:hAnsi="Times New Roman" w:cs="Times New Roman"/>
          <w:sz w:val="24"/>
          <w:szCs w:val="24"/>
        </w:rPr>
        <w:t>Закона</w:t>
      </w:r>
      <w:r w:rsidR="006D5619">
        <w:rPr>
          <w:rFonts w:ascii="Times New Roman" w:hAnsi="Times New Roman" w:cs="Times New Roman"/>
          <w:sz w:val="24"/>
          <w:szCs w:val="24"/>
        </w:rPr>
        <w:t xml:space="preserve"> о контрактной системе</w:t>
      </w:r>
      <w:r w:rsidRPr="009659EE">
        <w:rPr>
          <w:rFonts w:ascii="Times New Roman" w:hAnsi="Times New Roman" w:cs="Times New Roman"/>
          <w:sz w:val="24"/>
          <w:szCs w:val="24"/>
        </w:rPr>
        <w:t xml:space="preserve">.  </w:t>
      </w:r>
    </w:p>
    <w:p w:rsidR="009659EE" w:rsidRPr="006D5619" w:rsidRDefault="009659EE" w:rsidP="006A467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3.6. </w:t>
      </w:r>
      <w:r w:rsidRPr="009659EE">
        <w:rPr>
          <w:rFonts w:ascii="Times New Roman" w:hAnsi="Times New Roman" w:cs="Times New Roman"/>
          <w:sz w:val="24"/>
          <w:szCs w:val="24"/>
        </w:rPr>
        <w:t xml:space="preserve">К документу о приемке могут прилагаться документы, которые считаются его неотъемлемой частью. При этом в случае, если информация, содержащаяся в прилагаемых документах, не </w:t>
      </w:r>
      <w:r w:rsidRPr="006D5619">
        <w:rPr>
          <w:rFonts w:ascii="Times New Roman" w:hAnsi="Times New Roman" w:cs="Times New Roman"/>
          <w:sz w:val="24"/>
          <w:szCs w:val="24"/>
        </w:rPr>
        <w:t xml:space="preserve">соответствует информации, содержащейся в документе о приемке, приоритет имеет предусмотренная пунктом 1 статьи 94 </w:t>
      </w:r>
      <w:r w:rsidR="006D5619" w:rsidRPr="006D5619">
        <w:rPr>
          <w:rFonts w:ascii="Times New Roman" w:hAnsi="Times New Roman" w:cs="Times New Roman"/>
          <w:sz w:val="24"/>
          <w:szCs w:val="24"/>
        </w:rPr>
        <w:t>Закона о контрактной системе</w:t>
      </w:r>
      <w:r w:rsidRPr="006D5619">
        <w:rPr>
          <w:rFonts w:ascii="Times New Roman" w:hAnsi="Times New Roman" w:cs="Times New Roman"/>
          <w:sz w:val="24"/>
          <w:szCs w:val="24"/>
        </w:rPr>
        <w:t>.</w:t>
      </w:r>
    </w:p>
    <w:p w:rsidR="009659EE" w:rsidRDefault="009659EE" w:rsidP="006A467A">
      <w:pPr>
        <w:pStyle w:val="ConsPlusNormal"/>
        <w:ind w:firstLine="709"/>
        <w:jc w:val="both"/>
        <w:rPr>
          <w:rFonts w:ascii="Times New Roman" w:hAnsi="Times New Roman" w:cs="Times New Roman"/>
          <w:sz w:val="24"/>
          <w:szCs w:val="24"/>
        </w:rPr>
      </w:pPr>
      <w:r w:rsidRPr="006D5619">
        <w:rPr>
          <w:rFonts w:ascii="Times New Roman" w:hAnsi="Times New Roman" w:cs="Times New Roman"/>
          <w:sz w:val="24"/>
          <w:szCs w:val="24"/>
        </w:rPr>
        <w:t>3.7. Документ о приемке, подписанный поставщиком, не позднее одного часа с момента его размещения в единой информационной системе</w:t>
      </w:r>
      <w:r w:rsidRPr="009659EE">
        <w:rPr>
          <w:rFonts w:ascii="Times New Roman" w:hAnsi="Times New Roman" w:cs="Times New Roman"/>
          <w:sz w:val="24"/>
          <w:szCs w:val="24"/>
        </w:rPr>
        <w:t xml:space="preserve">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считается дата размещения такого документа в единой информационной системе в соответствии с часовой зоной, в которой расположен заказчик.</w:t>
      </w:r>
    </w:p>
    <w:p w:rsidR="009659EE" w:rsidRPr="009659EE" w:rsidRDefault="009659EE" w:rsidP="009659E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3.8. </w:t>
      </w:r>
      <w:r w:rsidRPr="009659EE">
        <w:rPr>
          <w:rFonts w:ascii="Times New Roman" w:hAnsi="Times New Roman" w:cs="Times New Roman"/>
          <w:sz w:val="24"/>
          <w:szCs w:val="24"/>
        </w:rPr>
        <w:t xml:space="preserve">Не позднее </w:t>
      </w:r>
      <w:r w:rsidR="002E3867">
        <w:rPr>
          <w:rFonts w:ascii="Times New Roman" w:hAnsi="Times New Roman" w:cs="Times New Roman"/>
          <w:sz w:val="24"/>
          <w:szCs w:val="24"/>
        </w:rPr>
        <w:t>10</w:t>
      </w:r>
      <w:r w:rsidRPr="009659EE">
        <w:rPr>
          <w:rFonts w:ascii="Times New Roman" w:hAnsi="Times New Roman" w:cs="Times New Roman"/>
          <w:sz w:val="24"/>
          <w:szCs w:val="24"/>
        </w:rPr>
        <w:t xml:space="preserve"> (</w:t>
      </w:r>
      <w:r w:rsidR="002E3867">
        <w:rPr>
          <w:rFonts w:ascii="Times New Roman" w:hAnsi="Times New Roman" w:cs="Times New Roman"/>
          <w:sz w:val="24"/>
          <w:szCs w:val="24"/>
        </w:rPr>
        <w:t>десяти</w:t>
      </w:r>
      <w:r w:rsidRPr="009659EE">
        <w:rPr>
          <w:rFonts w:ascii="Times New Roman" w:hAnsi="Times New Roman" w:cs="Times New Roman"/>
          <w:sz w:val="24"/>
          <w:szCs w:val="24"/>
        </w:rPr>
        <w:t>) рабочих дней, следующих за днем поступления документа о приемке, заказчик (за исключением случая создания приемочной комиссии) осуществляет одно из следующих действий:</w:t>
      </w:r>
    </w:p>
    <w:p w:rsidR="009659EE" w:rsidRPr="009659EE" w:rsidRDefault="009659EE" w:rsidP="009659EE">
      <w:pPr>
        <w:pStyle w:val="ConsPlusNormal"/>
        <w:ind w:firstLine="709"/>
        <w:jc w:val="both"/>
        <w:rPr>
          <w:rFonts w:ascii="Times New Roman" w:hAnsi="Times New Roman" w:cs="Times New Roman"/>
          <w:sz w:val="24"/>
          <w:szCs w:val="24"/>
        </w:rPr>
      </w:pPr>
      <w:r w:rsidRPr="009659EE">
        <w:rPr>
          <w:rFonts w:ascii="Times New Roman" w:hAnsi="Times New Roman" w:cs="Times New Roman"/>
          <w:sz w:val="24"/>
          <w:szCs w:val="24"/>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9659EE" w:rsidRDefault="009659EE" w:rsidP="009659EE">
      <w:pPr>
        <w:pStyle w:val="ConsPlusNormal"/>
        <w:ind w:firstLine="709"/>
        <w:jc w:val="both"/>
        <w:rPr>
          <w:rFonts w:ascii="Times New Roman" w:hAnsi="Times New Roman" w:cs="Times New Roman"/>
          <w:sz w:val="24"/>
          <w:szCs w:val="24"/>
        </w:rPr>
      </w:pPr>
      <w:r w:rsidRPr="009659EE">
        <w:rPr>
          <w:rFonts w:ascii="Times New Roman" w:hAnsi="Times New Roman" w:cs="Times New Roman"/>
          <w:sz w:val="24"/>
          <w:szCs w:val="24"/>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9659EE" w:rsidRPr="009659EE" w:rsidRDefault="009659EE" w:rsidP="009659E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3.9. </w:t>
      </w:r>
      <w:r w:rsidRPr="009659EE">
        <w:rPr>
          <w:rFonts w:ascii="Times New Roman" w:hAnsi="Times New Roman" w:cs="Times New Roman"/>
          <w:sz w:val="24"/>
          <w:szCs w:val="24"/>
        </w:rPr>
        <w:t xml:space="preserve">В случае создания приемочной комиссии не позднее </w:t>
      </w:r>
      <w:r w:rsidR="002E3867">
        <w:rPr>
          <w:rFonts w:ascii="Times New Roman" w:hAnsi="Times New Roman" w:cs="Times New Roman"/>
          <w:sz w:val="24"/>
          <w:szCs w:val="24"/>
        </w:rPr>
        <w:t>10</w:t>
      </w:r>
      <w:r w:rsidRPr="009659EE">
        <w:rPr>
          <w:rFonts w:ascii="Times New Roman" w:hAnsi="Times New Roman" w:cs="Times New Roman"/>
          <w:sz w:val="24"/>
          <w:szCs w:val="24"/>
        </w:rPr>
        <w:t xml:space="preserve"> (</w:t>
      </w:r>
      <w:r w:rsidR="002E3867">
        <w:rPr>
          <w:rFonts w:ascii="Times New Roman" w:hAnsi="Times New Roman" w:cs="Times New Roman"/>
          <w:sz w:val="24"/>
          <w:szCs w:val="24"/>
        </w:rPr>
        <w:t>десяти</w:t>
      </w:r>
      <w:r w:rsidRPr="009659EE">
        <w:rPr>
          <w:rFonts w:ascii="Times New Roman" w:hAnsi="Times New Roman" w:cs="Times New Roman"/>
          <w:sz w:val="24"/>
          <w:szCs w:val="24"/>
        </w:rPr>
        <w:t>) рабочих дней, следующих за днем поступления заказчику документа о приемке:</w:t>
      </w:r>
    </w:p>
    <w:p w:rsidR="009659EE" w:rsidRPr="009659EE" w:rsidRDefault="009659EE" w:rsidP="009659EE">
      <w:pPr>
        <w:pStyle w:val="ConsPlusNormal"/>
        <w:ind w:firstLine="709"/>
        <w:jc w:val="both"/>
        <w:rPr>
          <w:rFonts w:ascii="Times New Roman" w:hAnsi="Times New Roman" w:cs="Times New Roman"/>
          <w:sz w:val="24"/>
          <w:szCs w:val="24"/>
        </w:rPr>
      </w:pPr>
      <w:r w:rsidRPr="009659EE">
        <w:rPr>
          <w:rFonts w:ascii="Times New Roman" w:hAnsi="Times New Roman" w:cs="Times New Roman"/>
          <w:sz w:val="24"/>
          <w:szCs w:val="24"/>
        </w:rP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9659EE" w:rsidRDefault="009659EE" w:rsidP="009659EE">
      <w:pPr>
        <w:pStyle w:val="ConsPlusNormal"/>
        <w:ind w:firstLine="709"/>
        <w:jc w:val="both"/>
        <w:rPr>
          <w:rFonts w:ascii="Times New Roman" w:hAnsi="Times New Roman" w:cs="Times New Roman"/>
          <w:sz w:val="24"/>
          <w:szCs w:val="24"/>
        </w:rPr>
      </w:pPr>
      <w:r w:rsidRPr="009659EE">
        <w:rPr>
          <w:rFonts w:ascii="Times New Roman" w:hAnsi="Times New Roman" w:cs="Times New Roman"/>
          <w:sz w:val="24"/>
          <w:szCs w:val="24"/>
        </w:rPr>
        <w:t>б) 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9659EE" w:rsidRPr="009659EE" w:rsidRDefault="009659EE" w:rsidP="009659E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3</w:t>
      </w:r>
      <w:r w:rsidRPr="009659EE">
        <w:rPr>
          <w:rFonts w:ascii="Times New Roman" w:hAnsi="Times New Roman" w:cs="Times New Roman"/>
          <w:sz w:val="24"/>
          <w:szCs w:val="24"/>
        </w:rPr>
        <w:t>.1</w:t>
      </w:r>
      <w:r>
        <w:rPr>
          <w:rFonts w:ascii="Times New Roman" w:hAnsi="Times New Roman" w:cs="Times New Roman"/>
          <w:sz w:val="24"/>
          <w:szCs w:val="24"/>
        </w:rPr>
        <w:t>0</w:t>
      </w:r>
      <w:r w:rsidRPr="009659EE">
        <w:rPr>
          <w:rFonts w:ascii="Times New Roman" w:hAnsi="Times New Roman" w:cs="Times New Roman"/>
          <w:sz w:val="24"/>
          <w:szCs w:val="24"/>
        </w:rPr>
        <w:t>.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поставщику. Датой поступления поставщику документа о приемке, мотивированного отказа от подписания документа о приемке считается дата размещения таких документа о приемке, мотивированного отказа в единой информационной системе в соответствии с часовой зоной, в которой расположен поставщик.</w:t>
      </w:r>
    </w:p>
    <w:p w:rsidR="009659EE" w:rsidRPr="009659EE" w:rsidRDefault="009659EE" w:rsidP="009659E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9659EE">
        <w:rPr>
          <w:rFonts w:ascii="Times New Roman" w:hAnsi="Times New Roman" w:cs="Times New Roman"/>
          <w:sz w:val="24"/>
          <w:szCs w:val="24"/>
        </w:rPr>
        <w:t>.1</w:t>
      </w:r>
      <w:r>
        <w:rPr>
          <w:rFonts w:ascii="Times New Roman" w:hAnsi="Times New Roman" w:cs="Times New Roman"/>
          <w:sz w:val="24"/>
          <w:szCs w:val="24"/>
        </w:rPr>
        <w:t>1</w:t>
      </w:r>
      <w:r w:rsidRPr="009659EE">
        <w:rPr>
          <w:rFonts w:ascii="Times New Roman" w:hAnsi="Times New Roman" w:cs="Times New Roman"/>
          <w:sz w:val="24"/>
          <w:szCs w:val="24"/>
        </w:rPr>
        <w:t>. В случае получения мотивированного отказа от подписания документа о приемке поставщик вправе устранить причины, указанные в таком мотивированном отказе, и направить заказчику документ о приемке в порядке, предусмотренном настоящим разделом.</w:t>
      </w:r>
    </w:p>
    <w:p w:rsidR="009659EE" w:rsidRPr="009659EE" w:rsidRDefault="009659EE" w:rsidP="009659E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9659EE">
        <w:rPr>
          <w:rFonts w:ascii="Times New Roman" w:hAnsi="Times New Roman" w:cs="Times New Roman"/>
          <w:sz w:val="24"/>
          <w:szCs w:val="24"/>
        </w:rPr>
        <w:t>.1</w:t>
      </w:r>
      <w:r>
        <w:rPr>
          <w:rFonts w:ascii="Times New Roman" w:hAnsi="Times New Roman" w:cs="Times New Roman"/>
          <w:sz w:val="24"/>
          <w:szCs w:val="24"/>
        </w:rPr>
        <w:t>2</w:t>
      </w:r>
      <w:r w:rsidRPr="009659EE">
        <w:rPr>
          <w:rFonts w:ascii="Times New Roman" w:hAnsi="Times New Roman" w:cs="Times New Roman"/>
          <w:sz w:val="24"/>
          <w:szCs w:val="24"/>
        </w:rPr>
        <w:t>. Датой приемки поставленного товара считается дата размещения в единой информационной системе документа о приемке, подписанного заказчиком.</w:t>
      </w:r>
    </w:p>
    <w:p w:rsidR="009659EE" w:rsidRDefault="009659EE" w:rsidP="009659E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9659EE">
        <w:rPr>
          <w:rFonts w:ascii="Times New Roman" w:hAnsi="Times New Roman" w:cs="Times New Roman"/>
          <w:sz w:val="24"/>
          <w:szCs w:val="24"/>
        </w:rPr>
        <w:t>.1</w:t>
      </w:r>
      <w:r>
        <w:rPr>
          <w:rFonts w:ascii="Times New Roman" w:hAnsi="Times New Roman" w:cs="Times New Roman"/>
          <w:sz w:val="24"/>
          <w:szCs w:val="24"/>
        </w:rPr>
        <w:t>3</w:t>
      </w:r>
      <w:r w:rsidRPr="009659EE">
        <w:rPr>
          <w:rFonts w:ascii="Times New Roman" w:hAnsi="Times New Roman" w:cs="Times New Roman"/>
          <w:sz w:val="24"/>
          <w:szCs w:val="24"/>
        </w:rPr>
        <w:t>. 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поставщика, заказчика, и размещения в единой информационной системе исправленного документа о приемке.</w:t>
      </w:r>
    </w:p>
    <w:p w:rsidR="00733FAD" w:rsidRPr="00FA2250" w:rsidRDefault="00733FAD" w:rsidP="00733FAD">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3.</w:t>
      </w:r>
      <w:r w:rsidR="00FA2250" w:rsidRPr="00FA2250">
        <w:rPr>
          <w:rFonts w:ascii="Times New Roman" w:hAnsi="Times New Roman" w:cs="Times New Roman"/>
          <w:sz w:val="24"/>
          <w:szCs w:val="24"/>
        </w:rPr>
        <w:t>1</w:t>
      </w:r>
      <w:r w:rsidR="009659EE">
        <w:rPr>
          <w:rFonts w:ascii="Times New Roman" w:hAnsi="Times New Roman" w:cs="Times New Roman"/>
          <w:sz w:val="24"/>
          <w:szCs w:val="24"/>
        </w:rPr>
        <w:t>4</w:t>
      </w:r>
      <w:r w:rsidRPr="00FA2250">
        <w:rPr>
          <w:rFonts w:ascii="Times New Roman" w:hAnsi="Times New Roman" w:cs="Times New Roman"/>
          <w:sz w:val="24"/>
          <w:szCs w:val="24"/>
        </w:rPr>
        <w:t>. Во всех случаях, влекущих возврат товара поставщику, заказчик обязан обеспечить сохранность этого товара до момента фактического его возврата. Возврат (замена) товара осуществляется силами и за счет средств поставщика. Расходы, понесенные заказчиком в связи с принятием товара на ответственное хранение и (или) его возвратом (заменой), подлежат возмещению поставщиком.</w:t>
      </w:r>
    </w:p>
    <w:p w:rsidR="00733FAD" w:rsidRPr="00FA2250" w:rsidRDefault="00733FAD" w:rsidP="00733FAD">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3.</w:t>
      </w:r>
      <w:r w:rsidR="00FA2250" w:rsidRPr="00FA2250">
        <w:rPr>
          <w:rFonts w:ascii="Times New Roman" w:hAnsi="Times New Roman" w:cs="Times New Roman"/>
          <w:sz w:val="24"/>
          <w:szCs w:val="24"/>
        </w:rPr>
        <w:t>1</w:t>
      </w:r>
      <w:r w:rsidR="009659EE">
        <w:rPr>
          <w:rFonts w:ascii="Times New Roman" w:hAnsi="Times New Roman" w:cs="Times New Roman"/>
          <w:sz w:val="24"/>
          <w:szCs w:val="24"/>
        </w:rPr>
        <w:t>5</w:t>
      </w:r>
      <w:r w:rsidRPr="00FA2250">
        <w:rPr>
          <w:rFonts w:ascii="Times New Roman" w:hAnsi="Times New Roman" w:cs="Times New Roman"/>
          <w:sz w:val="24"/>
          <w:szCs w:val="24"/>
        </w:rPr>
        <w:t>. Право собственности и риск случайной гибели или порчи товара переходит от поставщика к заказчику с момента приемки товара заказчиком.</w:t>
      </w:r>
    </w:p>
    <w:p w:rsidR="00733FAD" w:rsidRPr="00FA2250" w:rsidRDefault="00733FAD" w:rsidP="00733FAD">
      <w:pPr>
        <w:pStyle w:val="ConsPlusNormal"/>
        <w:ind w:firstLine="709"/>
        <w:jc w:val="both"/>
        <w:rPr>
          <w:rFonts w:ascii="Times New Roman" w:hAnsi="Times New Roman" w:cs="Times New Roman"/>
          <w:sz w:val="24"/>
          <w:szCs w:val="24"/>
        </w:rPr>
      </w:pPr>
      <w:r w:rsidRPr="00FA2250">
        <w:rPr>
          <w:rFonts w:ascii="Times New Roman" w:hAnsi="Times New Roman" w:cs="Times New Roman"/>
          <w:sz w:val="24"/>
          <w:szCs w:val="24"/>
        </w:rPr>
        <w:t>3.</w:t>
      </w:r>
      <w:r w:rsidR="00FA2250" w:rsidRPr="00FA2250">
        <w:rPr>
          <w:rFonts w:ascii="Times New Roman" w:hAnsi="Times New Roman" w:cs="Times New Roman"/>
          <w:sz w:val="24"/>
          <w:szCs w:val="24"/>
        </w:rPr>
        <w:t>1</w:t>
      </w:r>
      <w:r w:rsidR="00A416DF">
        <w:rPr>
          <w:rFonts w:ascii="Times New Roman" w:hAnsi="Times New Roman" w:cs="Times New Roman"/>
          <w:sz w:val="24"/>
          <w:szCs w:val="24"/>
        </w:rPr>
        <w:t>6</w:t>
      </w:r>
      <w:r w:rsidRPr="00FA2250">
        <w:rPr>
          <w:rFonts w:ascii="Times New Roman" w:hAnsi="Times New Roman" w:cs="Times New Roman"/>
          <w:sz w:val="24"/>
          <w:szCs w:val="24"/>
        </w:rPr>
        <w:t xml:space="preserve">. </w:t>
      </w:r>
      <w:r w:rsidR="00DF2ADD">
        <w:rPr>
          <w:rFonts w:ascii="Times New Roman" w:hAnsi="Times New Roman" w:cs="Times New Roman"/>
          <w:sz w:val="24"/>
          <w:szCs w:val="24"/>
        </w:rPr>
        <w:t>З</w:t>
      </w:r>
      <w:r w:rsidRPr="00FA2250">
        <w:rPr>
          <w:rFonts w:ascii="Times New Roman" w:hAnsi="Times New Roman" w:cs="Times New Roman"/>
          <w:sz w:val="24"/>
          <w:szCs w:val="24"/>
        </w:rPr>
        <w:t>аказчик вправе не отказывать в приемке поставленного товара в случае выявления несоответствия товара условиям контракта, если выявленное несоответствие не препятствует приемке этого товара и устранено поставщиком.</w:t>
      </w:r>
    </w:p>
    <w:p w:rsidR="00733FAD" w:rsidRPr="00441EE0" w:rsidRDefault="00733FAD" w:rsidP="00733FAD">
      <w:pPr>
        <w:pStyle w:val="ConsPlusNormal"/>
        <w:jc w:val="both"/>
        <w:rPr>
          <w:rFonts w:ascii="Times New Roman" w:hAnsi="Times New Roman" w:cs="Times New Roman"/>
          <w:sz w:val="24"/>
          <w:szCs w:val="24"/>
        </w:rPr>
      </w:pPr>
    </w:p>
    <w:p w:rsidR="006C11A8" w:rsidRDefault="006C11A8" w:rsidP="00733FAD">
      <w:pPr>
        <w:pStyle w:val="ConsPlusNormal"/>
        <w:spacing w:line="360" w:lineRule="auto"/>
        <w:jc w:val="center"/>
        <w:outlineLvl w:val="1"/>
        <w:rPr>
          <w:rFonts w:ascii="Times New Roman" w:hAnsi="Times New Roman" w:cs="Times New Roman"/>
          <w:b/>
          <w:sz w:val="24"/>
          <w:szCs w:val="24"/>
        </w:rPr>
      </w:pPr>
    </w:p>
    <w:p w:rsidR="00733FAD" w:rsidRPr="00441EE0" w:rsidRDefault="00733FAD" w:rsidP="00733FAD">
      <w:pPr>
        <w:pStyle w:val="ConsPlusNormal"/>
        <w:spacing w:line="360" w:lineRule="auto"/>
        <w:jc w:val="center"/>
        <w:outlineLvl w:val="1"/>
        <w:rPr>
          <w:rFonts w:ascii="Times New Roman" w:hAnsi="Times New Roman" w:cs="Times New Roman"/>
          <w:b/>
          <w:sz w:val="24"/>
          <w:szCs w:val="24"/>
        </w:rPr>
      </w:pPr>
      <w:r w:rsidRPr="00441EE0">
        <w:rPr>
          <w:rFonts w:ascii="Times New Roman" w:hAnsi="Times New Roman" w:cs="Times New Roman"/>
          <w:b/>
          <w:sz w:val="24"/>
          <w:szCs w:val="24"/>
        </w:rPr>
        <w:t xml:space="preserve">4. </w:t>
      </w:r>
      <w:r w:rsidRPr="00441EE0">
        <w:rPr>
          <w:rFonts w:ascii="Times New Roman" w:hAnsi="Times New Roman" w:cs="Times New Roman"/>
          <w:b/>
          <w:bCs/>
          <w:sz w:val="24"/>
          <w:szCs w:val="24"/>
        </w:rPr>
        <w:t>Права и обязанности сторон</w:t>
      </w:r>
    </w:p>
    <w:p w:rsidR="00733FAD" w:rsidRPr="00441EE0" w:rsidRDefault="00733FAD" w:rsidP="00733FAD">
      <w:pPr>
        <w:pStyle w:val="ConsPlusNormal"/>
        <w:ind w:firstLine="709"/>
        <w:jc w:val="both"/>
        <w:rPr>
          <w:rFonts w:ascii="Times New Roman" w:hAnsi="Times New Roman" w:cs="Times New Roman"/>
          <w:b/>
          <w:sz w:val="24"/>
          <w:szCs w:val="24"/>
        </w:rPr>
      </w:pPr>
      <w:bookmarkStart w:id="10" w:name="P1497"/>
      <w:bookmarkEnd w:id="10"/>
      <w:r w:rsidRPr="00441EE0">
        <w:rPr>
          <w:rFonts w:ascii="Times New Roman" w:hAnsi="Times New Roman" w:cs="Times New Roman"/>
          <w:b/>
          <w:sz w:val="24"/>
          <w:szCs w:val="24"/>
        </w:rPr>
        <w:t xml:space="preserve">4.1. Поставщик обязан: </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 xml:space="preserve">4.1.1. Поставить товар в порядке, количестве, в срок и на условиях, предусмотренных контрактом и спецификацией поставляемого товара </w:t>
      </w:r>
      <w:r w:rsidRPr="00441EE0">
        <w:rPr>
          <w:rFonts w:ascii="Times New Roman" w:hAnsi="Times New Roman" w:cs="Times New Roman"/>
          <w:noProof/>
          <w:sz w:val="24"/>
          <w:szCs w:val="24"/>
        </w:rPr>
        <w:t>(приложение № 1 к контракту).</w:t>
      </w:r>
    </w:p>
    <w:p w:rsidR="00733FAD" w:rsidRPr="00441EE0" w:rsidRDefault="00733FAD" w:rsidP="00733FAD">
      <w:pPr>
        <w:pStyle w:val="ConsPlusNormal"/>
        <w:ind w:firstLine="709"/>
        <w:jc w:val="both"/>
        <w:rPr>
          <w:rFonts w:ascii="Times New Roman" w:hAnsi="Times New Roman" w:cs="Times New Roman"/>
          <w:sz w:val="24"/>
          <w:szCs w:val="24"/>
        </w:rPr>
      </w:pPr>
      <w:bookmarkStart w:id="11" w:name="P1499"/>
      <w:bookmarkEnd w:id="11"/>
      <w:r w:rsidRPr="00441EE0">
        <w:rPr>
          <w:rFonts w:ascii="Times New Roman" w:hAnsi="Times New Roman" w:cs="Times New Roman"/>
          <w:sz w:val="24"/>
          <w:szCs w:val="24"/>
        </w:rPr>
        <w:t>4.1.2. Обеспечить соответствие поставляемого товара требованиям качества, а также иным требованиям безопасности (санитарным нормам и правилам, государственным стандартам), сертификации, лицензирования, установленным законодательством Российской Федерации и контрактом.</w:t>
      </w:r>
    </w:p>
    <w:p w:rsidR="00733FAD" w:rsidRPr="00441EE0" w:rsidRDefault="00733FAD" w:rsidP="00733FAD">
      <w:pPr>
        <w:pStyle w:val="ConsPlusNormal"/>
        <w:widowControl/>
        <w:ind w:firstLine="709"/>
        <w:jc w:val="both"/>
        <w:rPr>
          <w:rFonts w:ascii="Times New Roman" w:hAnsi="Times New Roman" w:cs="Times New Roman"/>
          <w:sz w:val="24"/>
          <w:szCs w:val="24"/>
        </w:rPr>
      </w:pPr>
      <w:r w:rsidRPr="00441EE0">
        <w:rPr>
          <w:rFonts w:ascii="Times New Roman" w:hAnsi="Times New Roman" w:cs="Times New Roman"/>
          <w:sz w:val="24"/>
          <w:szCs w:val="24"/>
        </w:rPr>
        <w:t>4.1.3. Одновременно с передачей товара передать заказчику на каждую единицу товара следующие документы: товарные накладные или универсальные передаточные документы, счета-фактуры (при наличии), сертификаты или иные документы, подтверждающие качество товара в соответствии с требованиями законо</w:t>
      </w:r>
      <w:r w:rsidR="00294CBB">
        <w:rPr>
          <w:rFonts w:ascii="Times New Roman" w:hAnsi="Times New Roman" w:cs="Times New Roman"/>
          <w:sz w:val="24"/>
          <w:szCs w:val="24"/>
        </w:rPr>
        <w:t xml:space="preserve">дательства Российской Федерации </w:t>
      </w:r>
      <w:r w:rsidRPr="00441EE0">
        <w:rPr>
          <w:rFonts w:ascii="Times New Roman" w:hAnsi="Times New Roman" w:cs="Times New Roman"/>
          <w:sz w:val="24"/>
          <w:szCs w:val="24"/>
        </w:rPr>
        <w:t>(и другие по необходимости).</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4.1.4. Обеспечить за свой счет устранение выявленных недостатков товара или осуществить его соответствующую замену в порядке и на условиях, предусмотренных контрактом.</w:t>
      </w:r>
    </w:p>
    <w:p w:rsidR="00733FAD" w:rsidRPr="00441EE0" w:rsidRDefault="00733FAD" w:rsidP="00733FAD">
      <w:pPr>
        <w:pStyle w:val="ConsPlusNormal"/>
        <w:ind w:firstLine="709"/>
        <w:jc w:val="both"/>
        <w:rPr>
          <w:rFonts w:ascii="Times New Roman" w:hAnsi="Times New Roman" w:cs="Times New Roman"/>
          <w:sz w:val="24"/>
          <w:szCs w:val="24"/>
        </w:rPr>
      </w:pPr>
      <w:bookmarkStart w:id="12" w:name="P1502"/>
      <w:bookmarkStart w:id="13" w:name="P1505"/>
      <w:bookmarkEnd w:id="12"/>
      <w:bookmarkEnd w:id="13"/>
      <w:r w:rsidRPr="00441EE0">
        <w:rPr>
          <w:rFonts w:ascii="Times New Roman" w:hAnsi="Times New Roman" w:cs="Times New Roman"/>
          <w:sz w:val="24"/>
          <w:szCs w:val="24"/>
        </w:rPr>
        <w:t>4.1.</w:t>
      </w:r>
      <w:r w:rsidR="00A416DF">
        <w:rPr>
          <w:rFonts w:ascii="Times New Roman" w:hAnsi="Times New Roman" w:cs="Times New Roman"/>
          <w:sz w:val="24"/>
          <w:szCs w:val="24"/>
        </w:rPr>
        <w:t>5</w:t>
      </w:r>
      <w:r w:rsidRPr="00441EE0">
        <w:rPr>
          <w:rFonts w:ascii="Times New Roman" w:hAnsi="Times New Roman" w:cs="Times New Roman"/>
          <w:sz w:val="24"/>
          <w:szCs w:val="24"/>
        </w:rPr>
        <w:t>. Предоставлять заказчику по его требованию документы, относящиеся к предмету контракта,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контракта.</w:t>
      </w:r>
    </w:p>
    <w:p w:rsidR="00733FAD" w:rsidRPr="00441EE0" w:rsidRDefault="00733FAD" w:rsidP="00733FAD">
      <w:pPr>
        <w:pStyle w:val="ConsPlusNormal"/>
        <w:widowControl/>
        <w:ind w:firstLine="709"/>
        <w:jc w:val="both"/>
        <w:rPr>
          <w:rFonts w:ascii="Times New Roman" w:hAnsi="Times New Roman" w:cs="Times New Roman"/>
          <w:sz w:val="24"/>
          <w:szCs w:val="24"/>
        </w:rPr>
      </w:pPr>
      <w:r w:rsidRPr="00441EE0">
        <w:rPr>
          <w:rFonts w:ascii="Times New Roman" w:hAnsi="Times New Roman" w:cs="Times New Roman"/>
          <w:sz w:val="24"/>
          <w:szCs w:val="24"/>
        </w:rPr>
        <w:t>4.1.</w:t>
      </w:r>
      <w:r w:rsidR="00A416DF">
        <w:rPr>
          <w:rFonts w:ascii="Times New Roman" w:hAnsi="Times New Roman" w:cs="Times New Roman"/>
          <w:sz w:val="24"/>
          <w:szCs w:val="24"/>
        </w:rPr>
        <w:t>6</w:t>
      </w:r>
      <w:r w:rsidRPr="00441EE0">
        <w:rPr>
          <w:rFonts w:ascii="Times New Roman" w:hAnsi="Times New Roman" w:cs="Times New Roman"/>
          <w:sz w:val="24"/>
          <w:szCs w:val="24"/>
        </w:rPr>
        <w:t>. Возвратить в областной бюджет сумму излишне полученных денежных средств в случае установления органом, уполномоченным на осуществление контроля в сфере закупок товаров, работ, услуг для обеспечения государственных и муниципальных нужд, органом внутреннего государственного финансового контроля Смоленской области фактов завышения стоимости товаров и (или) неверного применения расценок, а также иных обстоятельств, повлекших причинение ущерба заказчику</w:t>
      </w:r>
      <w:r w:rsidRPr="00A516B2">
        <w:rPr>
          <w:rFonts w:ascii="Times New Roman" w:hAnsi="Times New Roman" w:cs="Times New Roman"/>
          <w:sz w:val="24"/>
          <w:szCs w:val="24"/>
        </w:rPr>
        <w:t>.</w:t>
      </w:r>
    </w:p>
    <w:p w:rsidR="00733FAD" w:rsidRPr="00441EE0" w:rsidRDefault="00733FAD" w:rsidP="00733FAD">
      <w:pPr>
        <w:pStyle w:val="ConsPlusNormal"/>
        <w:ind w:firstLine="709"/>
        <w:jc w:val="both"/>
        <w:rPr>
          <w:rFonts w:ascii="Times New Roman" w:hAnsi="Times New Roman" w:cs="Times New Roman"/>
          <w:b/>
          <w:sz w:val="24"/>
          <w:szCs w:val="24"/>
        </w:rPr>
      </w:pPr>
      <w:bookmarkStart w:id="14" w:name="P1507"/>
      <w:bookmarkStart w:id="15" w:name="P1508"/>
      <w:bookmarkStart w:id="16" w:name="P1511"/>
      <w:bookmarkStart w:id="17" w:name="P1512"/>
      <w:bookmarkStart w:id="18" w:name="P1515"/>
      <w:bookmarkEnd w:id="14"/>
      <w:bookmarkEnd w:id="15"/>
      <w:bookmarkEnd w:id="16"/>
      <w:bookmarkEnd w:id="17"/>
      <w:bookmarkEnd w:id="18"/>
      <w:r w:rsidRPr="00441EE0">
        <w:rPr>
          <w:rFonts w:ascii="Times New Roman" w:hAnsi="Times New Roman" w:cs="Times New Roman"/>
          <w:b/>
          <w:sz w:val="24"/>
          <w:szCs w:val="24"/>
        </w:rPr>
        <w:lastRenderedPageBreak/>
        <w:t>4.2. Поставщик вправе:</w:t>
      </w:r>
    </w:p>
    <w:p w:rsidR="007777CA"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 xml:space="preserve">4.2.1. </w:t>
      </w:r>
      <w:r w:rsidR="007777CA" w:rsidRPr="00441EE0">
        <w:rPr>
          <w:rFonts w:ascii="Times New Roman" w:hAnsi="Times New Roman" w:cs="Times New Roman"/>
          <w:noProof/>
          <w:sz w:val="24"/>
          <w:szCs w:val="24"/>
        </w:rPr>
        <w:t>Выбирать вид транспорта, которым товар доставляется до заказчика.</w:t>
      </w:r>
    </w:p>
    <w:p w:rsidR="00733FAD" w:rsidRPr="00441EE0" w:rsidRDefault="007777CA" w:rsidP="00733FAD">
      <w:pPr>
        <w:pStyle w:val="ConsPlusNormal"/>
        <w:ind w:firstLine="709"/>
        <w:jc w:val="both"/>
        <w:rPr>
          <w:rFonts w:ascii="Times New Roman" w:hAnsi="Times New Roman" w:cs="Times New Roman"/>
          <w:sz w:val="24"/>
          <w:szCs w:val="24"/>
        </w:rPr>
      </w:pPr>
      <w:bookmarkStart w:id="19" w:name="P1518"/>
      <w:bookmarkEnd w:id="19"/>
      <w:r w:rsidRPr="00441EE0">
        <w:rPr>
          <w:rFonts w:ascii="Times New Roman" w:hAnsi="Times New Roman" w:cs="Times New Roman"/>
          <w:sz w:val="24"/>
          <w:szCs w:val="24"/>
        </w:rPr>
        <w:t>4.2.</w:t>
      </w:r>
      <w:r w:rsidR="00486941" w:rsidRPr="00441EE0">
        <w:rPr>
          <w:rFonts w:ascii="Times New Roman" w:hAnsi="Times New Roman" w:cs="Times New Roman"/>
          <w:sz w:val="24"/>
          <w:szCs w:val="24"/>
        </w:rPr>
        <w:t>2</w:t>
      </w:r>
      <w:r w:rsidR="00733FAD" w:rsidRPr="00441EE0">
        <w:rPr>
          <w:rFonts w:ascii="Times New Roman" w:hAnsi="Times New Roman" w:cs="Times New Roman"/>
          <w:sz w:val="24"/>
          <w:szCs w:val="24"/>
        </w:rPr>
        <w:t>. Требовать своевременной оплаты на условиях, установленных контрактом, надлежащим образом поставленного и принятого заказчиком товара.</w:t>
      </w:r>
    </w:p>
    <w:p w:rsidR="00733FAD" w:rsidRPr="00441EE0" w:rsidRDefault="00733FAD" w:rsidP="00733FAD">
      <w:pPr>
        <w:pStyle w:val="ConsPlusNormal"/>
        <w:ind w:firstLine="709"/>
        <w:jc w:val="both"/>
        <w:rPr>
          <w:rFonts w:ascii="Times New Roman" w:hAnsi="Times New Roman" w:cs="Times New Roman"/>
          <w:sz w:val="24"/>
          <w:szCs w:val="24"/>
        </w:rPr>
      </w:pPr>
      <w:bookmarkStart w:id="20" w:name="P1519"/>
      <w:bookmarkEnd w:id="20"/>
      <w:r w:rsidRPr="00441EE0">
        <w:rPr>
          <w:rFonts w:ascii="Times New Roman" w:hAnsi="Times New Roman" w:cs="Times New Roman"/>
          <w:sz w:val="24"/>
          <w:szCs w:val="24"/>
        </w:rPr>
        <w:t>4.2.</w:t>
      </w:r>
      <w:r w:rsidR="00486941" w:rsidRPr="00441EE0">
        <w:rPr>
          <w:rFonts w:ascii="Times New Roman" w:hAnsi="Times New Roman" w:cs="Times New Roman"/>
          <w:sz w:val="24"/>
          <w:szCs w:val="24"/>
        </w:rPr>
        <w:t>3</w:t>
      </w:r>
      <w:r w:rsidRPr="00441EE0">
        <w:rPr>
          <w:rFonts w:ascii="Times New Roman" w:hAnsi="Times New Roman" w:cs="Times New Roman"/>
          <w:sz w:val="24"/>
          <w:szCs w:val="24"/>
        </w:rPr>
        <w:t>. Принять решение об одностороннем отказе от исполнения контракта в соответствии с гражданским законодательством.</w:t>
      </w:r>
    </w:p>
    <w:p w:rsidR="00733FAD" w:rsidRPr="00441EE0" w:rsidRDefault="007777CA"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4.2.</w:t>
      </w:r>
      <w:r w:rsidR="00486941" w:rsidRPr="00441EE0">
        <w:rPr>
          <w:rFonts w:ascii="Times New Roman" w:hAnsi="Times New Roman" w:cs="Times New Roman"/>
          <w:sz w:val="24"/>
          <w:szCs w:val="24"/>
        </w:rPr>
        <w:t>4</w:t>
      </w:r>
      <w:r w:rsidR="00733FAD" w:rsidRPr="00441EE0">
        <w:rPr>
          <w:rFonts w:ascii="Times New Roman" w:hAnsi="Times New Roman" w:cs="Times New Roman"/>
          <w:sz w:val="24"/>
          <w:szCs w:val="24"/>
        </w:rPr>
        <w:t xml:space="preserve">. Требовать возмещения убытков, уплаты неустоек (штрафов, пеней) в соответствии с разделом </w:t>
      </w:r>
      <w:r w:rsidRPr="00441EE0">
        <w:rPr>
          <w:rFonts w:ascii="Times New Roman" w:hAnsi="Times New Roman" w:cs="Times New Roman"/>
          <w:sz w:val="24"/>
          <w:szCs w:val="24"/>
        </w:rPr>
        <w:t>7</w:t>
      </w:r>
      <w:r w:rsidR="00733FAD" w:rsidRPr="00441EE0">
        <w:rPr>
          <w:rFonts w:ascii="Times New Roman" w:hAnsi="Times New Roman" w:cs="Times New Roman"/>
          <w:sz w:val="24"/>
          <w:szCs w:val="24"/>
        </w:rPr>
        <w:t xml:space="preserve"> контракта.</w:t>
      </w:r>
    </w:p>
    <w:p w:rsidR="00733FAD" w:rsidRPr="00441EE0" w:rsidRDefault="00733FAD" w:rsidP="00733FAD">
      <w:pPr>
        <w:pStyle w:val="ConsPlusNormal"/>
        <w:ind w:firstLine="709"/>
        <w:jc w:val="both"/>
        <w:rPr>
          <w:rFonts w:ascii="Times New Roman" w:hAnsi="Times New Roman" w:cs="Times New Roman"/>
          <w:sz w:val="24"/>
          <w:szCs w:val="24"/>
        </w:rPr>
      </w:pPr>
      <w:bookmarkStart w:id="21" w:name="P1521"/>
      <w:bookmarkEnd w:id="21"/>
      <w:r w:rsidRPr="00441EE0">
        <w:rPr>
          <w:rFonts w:ascii="Times New Roman" w:hAnsi="Times New Roman" w:cs="Times New Roman"/>
          <w:sz w:val="24"/>
          <w:szCs w:val="24"/>
        </w:rPr>
        <w:t>4.2.</w:t>
      </w:r>
      <w:r w:rsidR="00486941" w:rsidRPr="00441EE0">
        <w:rPr>
          <w:rFonts w:ascii="Times New Roman" w:hAnsi="Times New Roman" w:cs="Times New Roman"/>
          <w:sz w:val="24"/>
          <w:szCs w:val="24"/>
        </w:rPr>
        <w:t>5</w:t>
      </w:r>
      <w:r w:rsidRPr="00441EE0">
        <w:rPr>
          <w:rFonts w:ascii="Times New Roman" w:hAnsi="Times New Roman" w:cs="Times New Roman"/>
          <w:sz w:val="24"/>
          <w:szCs w:val="24"/>
        </w:rPr>
        <w:t xml:space="preserve">. По согласованию с заказчиком (путем заключения дополнительного соглашения) поставить товар, качество, технические и функциональные характеристики которого являются улучшенными по сравнению с качеством и соответствующими техническими и функциональными характеристиками, указанными в контракте (за исключением случаев, которые предусмотрены нормативными правовыми актами, принятыми в соответствии с </w:t>
      </w:r>
      <w:hyperlink r:id="rId8" w:history="1">
        <w:r w:rsidRPr="00441EE0">
          <w:rPr>
            <w:rFonts w:ascii="Times New Roman" w:hAnsi="Times New Roman" w:cs="Times New Roman"/>
            <w:sz w:val="24"/>
            <w:szCs w:val="24"/>
          </w:rPr>
          <w:t>частью 6 статьи 14</w:t>
        </w:r>
      </w:hyperlink>
      <w:r w:rsidR="006D5619">
        <w:rPr>
          <w:rFonts w:ascii="Times New Roman" w:hAnsi="Times New Roman" w:cs="Times New Roman"/>
          <w:sz w:val="24"/>
          <w:szCs w:val="24"/>
        </w:rPr>
        <w:t>Закона о контрактной системе</w:t>
      </w:r>
      <w:r w:rsidR="00594668" w:rsidRPr="00441EE0">
        <w:rPr>
          <w:rFonts w:ascii="Times New Roman" w:hAnsi="Times New Roman" w:cs="Times New Roman"/>
          <w:sz w:val="24"/>
          <w:szCs w:val="24"/>
        </w:rPr>
        <w:t>)</w:t>
      </w:r>
      <w:r w:rsidRPr="00441EE0">
        <w:rPr>
          <w:rFonts w:ascii="Times New Roman" w:hAnsi="Times New Roman" w:cs="Times New Roman"/>
          <w:sz w:val="24"/>
          <w:szCs w:val="24"/>
        </w:rPr>
        <w:t>.</w:t>
      </w:r>
    </w:p>
    <w:p w:rsidR="00733FAD" w:rsidRPr="00441EE0" w:rsidRDefault="00733FAD" w:rsidP="00733FAD">
      <w:pPr>
        <w:pStyle w:val="ConsPlusNormal"/>
        <w:ind w:firstLine="709"/>
        <w:jc w:val="both"/>
        <w:rPr>
          <w:rFonts w:ascii="Times New Roman" w:hAnsi="Times New Roman" w:cs="Times New Roman"/>
          <w:b/>
          <w:sz w:val="24"/>
          <w:szCs w:val="24"/>
        </w:rPr>
      </w:pPr>
      <w:r w:rsidRPr="00441EE0">
        <w:rPr>
          <w:rFonts w:ascii="Times New Roman" w:hAnsi="Times New Roman" w:cs="Times New Roman"/>
          <w:b/>
          <w:sz w:val="24"/>
          <w:szCs w:val="24"/>
        </w:rPr>
        <w:t xml:space="preserve">4.3. </w:t>
      </w:r>
      <w:r w:rsidR="00294CBB">
        <w:rPr>
          <w:rFonts w:ascii="Times New Roman" w:hAnsi="Times New Roman" w:cs="Times New Roman"/>
          <w:b/>
          <w:sz w:val="24"/>
          <w:szCs w:val="24"/>
        </w:rPr>
        <w:t>З</w:t>
      </w:r>
      <w:r w:rsidRPr="00441EE0">
        <w:rPr>
          <w:rFonts w:ascii="Times New Roman" w:hAnsi="Times New Roman" w:cs="Times New Roman"/>
          <w:b/>
          <w:sz w:val="24"/>
          <w:szCs w:val="24"/>
        </w:rPr>
        <w:t>аказчик обязуется:</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4.3.1. Обеспечить своевременную приемку и оплату поставленного товара надлежащего качества в порядке и сроки, предусмотренные контрактом.</w:t>
      </w:r>
    </w:p>
    <w:p w:rsidR="00733FAD" w:rsidRPr="00441EE0" w:rsidRDefault="00733FAD" w:rsidP="00733FAD">
      <w:pPr>
        <w:pStyle w:val="ConsPlusNormal"/>
        <w:ind w:firstLine="709"/>
        <w:jc w:val="both"/>
        <w:rPr>
          <w:rFonts w:ascii="Times New Roman" w:hAnsi="Times New Roman" w:cs="Times New Roman"/>
          <w:sz w:val="24"/>
          <w:szCs w:val="24"/>
        </w:rPr>
      </w:pPr>
      <w:bookmarkStart w:id="22" w:name="P1525"/>
      <w:bookmarkEnd w:id="22"/>
      <w:r w:rsidRPr="00441EE0">
        <w:rPr>
          <w:rFonts w:ascii="Times New Roman" w:hAnsi="Times New Roman" w:cs="Times New Roman"/>
          <w:sz w:val="24"/>
          <w:szCs w:val="24"/>
        </w:rPr>
        <w:t xml:space="preserve">4.3.2. </w:t>
      </w:r>
      <w:r w:rsidR="00A416DF" w:rsidRPr="00A416DF">
        <w:rPr>
          <w:rFonts w:ascii="Times New Roman" w:hAnsi="Times New Roman" w:cs="Times New Roman"/>
          <w:sz w:val="24"/>
          <w:szCs w:val="24"/>
        </w:rPr>
        <w:t xml:space="preserve">Принять решение об одностороннем отказе от исполнения настоящего </w:t>
      </w:r>
      <w:r w:rsidR="00A416DF">
        <w:rPr>
          <w:rFonts w:ascii="Times New Roman" w:hAnsi="Times New Roman" w:cs="Times New Roman"/>
          <w:sz w:val="24"/>
          <w:szCs w:val="24"/>
        </w:rPr>
        <w:t>к</w:t>
      </w:r>
      <w:r w:rsidR="00A416DF" w:rsidRPr="00A416DF">
        <w:rPr>
          <w:rFonts w:ascii="Times New Roman" w:hAnsi="Times New Roman" w:cs="Times New Roman"/>
          <w:sz w:val="24"/>
          <w:szCs w:val="24"/>
        </w:rPr>
        <w:t xml:space="preserve">онтракта в случае, если в ходе исполнения настоящего </w:t>
      </w:r>
      <w:r w:rsidR="00A416DF">
        <w:rPr>
          <w:rFonts w:ascii="Times New Roman" w:hAnsi="Times New Roman" w:cs="Times New Roman"/>
          <w:sz w:val="24"/>
          <w:szCs w:val="24"/>
        </w:rPr>
        <w:t>к</w:t>
      </w:r>
      <w:r w:rsidR="00A416DF" w:rsidRPr="00A416DF">
        <w:rPr>
          <w:rFonts w:ascii="Times New Roman" w:hAnsi="Times New Roman" w:cs="Times New Roman"/>
          <w:sz w:val="24"/>
          <w:szCs w:val="24"/>
        </w:rPr>
        <w:t xml:space="preserve">онтракта установлено, что </w:t>
      </w:r>
      <w:r w:rsidR="00A416DF">
        <w:rPr>
          <w:rFonts w:ascii="Times New Roman" w:hAnsi="Times New Roman" w:cs="Times New Roman"/>
          <w:sz w:val="24"/>
          <w:szCs w:val="24"/>
        </w:rPr>
        <w:t>п</w:t>
      </w:r>
      <w:r w:rsidR="00A416DF" w:rsidRPr="00A416DF">
        <w:rPr>
          <w:rFonts w:ascii="Times New Roman" w:hAnsi="Times New Roman" w:cs="Times New Roman"/>
          <w:sz w:val="24"/>
          <w:szCs w:val="24"/>
        </w:rPr>
        <w:t xml:space="preserve">оставщик и (или) поставляемый </w:t>
      </w:r>
      <w:r w:rsidR="00A416DF">
        <w:rPr>
          <w:rFonts w:ascii="Times New Roman" w:hAnsi="Times New Roman" w:cs="Times New Roman"/>
          <w:sz w:val="24"/>
          <w:szCs w:val="24"/>
        </w:rPr>
        <w:t>т</w:t>
      </w:r>
      <w:r w:rsidR="00A416DF" w:rsidRPr="00A416DF">
        <w:rPr>
          <w:rFonts w:ascii="Times New Roman" w:hAnsi="Times New Roman" w:cs="Times New Roman"/>
          <w:sz w:val="24"/>
          <w:szCs w:val="24"/>
        </w:rPr>
        <w:t xml:space="preserve">овар перестали соответствовать установленным извещением об осуществлении закупки требованиям к участникам закупки и (или) поставляемому </w:t>
      </w:r>
      <w:r w:rsidR="00A416DF">
        <w:rPr>
          <w:rFonts w:ascii="Times New Roman" w:hAnsi="Times New Roman" w:cs="Times New Roman"/>
          <w:sz w:val="24"/>
          <w:szCs w:val="24"/>
        </w:rPr>
        <w:t>т</w:t>
      </w:r>
      <w:r w:rsidR="00A416DF" w:rsidRPr="00A416DF">
        <w:rPr>
          <w:rFonts w:ascii="Times New Roman" w:hAnsi="Times New Roman" w:cs="Times New Roman"/>
          <w:sz w:val="24"/>
          <w:szCs w:val="24"/>
        </w:rPr>
        <w:t xml:space="preserve">овару или представил недостоверную информацию о своем соответствии и (или) соответствии поставляемого </w:t>
      </w:r>
      <w:r w:rsidR="00A416DF">
        <w:rPr>
          <w:rFonts w:ascii="Times New Roman" w:hAnsi="Times New Roman" w:cs="Times New Roman"/>
          <w:sz w:val="24"/>
          <w:szCs w:val="24"/>
        </w:rPr>
        <w:t>т</w:t>
      </w:r>
      <w:r w:rsidR="00A416DF" w:rsidRPr="00A416DF">
        <w:rPr>
          <w:rFonts w:ascii="Times New Roman" w:hAnsi="Times New Roman" w:cs="Times New Roman"/>
          <w:sz w:val="24"/>
          <w:szCs w:val="24"/>
        </w:rPr>
        <w:t xml:space="preserve">овара таким требованиям, что позволило ему стать победителем определения </w:t>
      </w:r>
      <w:r w:rsidR="00A416DF">
        <w:rPr>
          <w:rFonts w:ascii="Times New Roman" w:hAnsi="Times New Roman" w:cs="Times New Roman"/>
          <w:sz w:val="24"/>
          <w:szCs w:val="24"/>
        </w:rPr>
        <w:t>п</w:t>
      </w:r>
      <w:r w:rsidR="00A416DF" w:rsidRPr="00A416DF">
        <w:rPr>
          <w:rFonts w:ascii="Times New Roman" w:hAnsi="Times New Roman" w:cs="Times New Roman"/>
          <w:sz w:val="24"/>
          <w:szCs w:val="24"/>
        </w:rPr>
        <w:t>оставщика.</w:t>
      </w:r>
    </w:p>
    <w:p w:rsidR="00733FAD" w:rsidRPr="00441EE0" w:rsidRDefault="00733FAD" w:rsidP="00733FAD">
      <w:pPr>
        <w:pStyle w:val="ConsPlusNormal"/>
        <w:ind w:firstLine="709"/>
        <w:jc w:val="both"/>
        <w:rPr>
          <w:rFonts w:ascii="Times New Roman" w:hAnsi="Times New Roman" w:cs="Times New Roman"/>
          <w:sz w:val="24"/>
          <w:szCs w:val="24"/>
        </w:rPr>
      </w:pPr>
      <w:bookmarkStart w:id="23" w:name="P1526"/>
      <w:bookmarkEnd w:id="23"/>
      <w:r w:rsidRPr="00441EE0">
        <w:rPr>
          <w:rFonts w:ascii="Times New Roman" w:hAnsi="Times New Roman" w:cs="Times New Roman"/>
          <w:sz w:val="24"/>
          <w:szCs w:val="24"/>
        </w:rPr>
        <w:t>4.3.</w:t>
      </w:r>
      <w:r w:rsidR="00A416DF">
        <w:rPr>
          <w:rFonts w:ascii="Times New Roman" w:hAnsi="Times New Roman" w:cs="Times New Roman"/>
          <w:sz w:val="24"/>
          <w:szCs w:val="24"/>
        </w:rPr>
        <w:t>3</w:t>
      </w:r>
      <w:r w:rsidRPr="00441EE0">
        <w:rPr>
          <w:rFonts w:ascii="Times New Roman" w:hAnsi="Times New Roman" w:cs="Times New Roman"/>
          <w:sz w:val="24"/>
          <w:szCs w:val="24"/>
        </w:rPr>
        <w:t xml:space="preserve">. Требовать уплаты неустоек (штрафов, пеней) в соответствии с разделом </w:t>
      </w:r>
      <w:r w:rsidR="007777CA" w:rsidRPr="00441EE0">
        <w:rPr>
          <w:rFonts w:ascii="Times New Roman" w:hAnsi="Times New Roman" w:cs="Times New Roman"/>
          <w:sz w:val="24"/>
          <w:szCs w:val="24"/>
        </w:rPr>
        <w:t>7</w:t>
      </w:r>
      <w:r w:rsidRPr="00441EE0">
        <w:rPr>
          <w:rFonts w:ascii="Times New Roman" w:hAnsi="Times New Roman" w:cs="Times New Roman"/>
          <w:sz w:val="24"/>
          <w:szCs w:val="24"/>
        </w:rPr>
        <w:t xml:space="preserve"> контракта.</w:t>
      </w:r>
    </w:p>
    <w:p w:rsidR="00733FAD" w:rsidRPr="00441EE0" w:rsidRDefault="00733FAD" w:rsidP="00733FAD">
      <w:pPr>
        <w:pStyle w:val="ConsPlusNormal"/>
        <w:ind w:firstLine="709"/>
        <w:jc w:val="both"/>
        <w:rPr>
          <w:rFonts w:ascii="Times New Roman" w:hAnsi="Times New Roman" w:cs="Times New Roman"/>
          <w:b/>
          <w:sz w:val="24"/>
          <w:szCs w:val="24"/>
        </w:rPr>
      </w:pPr>
      <w:bookmarkStart w:id="24" w:name="P1529"/>
      <w:bookmarkEnd w:id="24"/>
      <w:r w:rsidRPr="00441EE0">
        <w:rPr>
          <w:rFonts w:ascii="Times New Roman" w:hAnsi="Times New Roman" w:cs="Times New Roman"/>
          <w:b/>
          <w:sz w:val="24"/>
          <w:szCs w:val="24"/>
        </w:rPr>
        <w:t xml:space="preserve">4.4. </w:t>
      </w:r>
      <w:r w:rsidR="00E4281D">
        <w:rPr>
          <w:rFonts w:ascii="Times New Roman" w:hAnsi="Times New Roman" w:cs="Times New Roman"/>
          <w:b/>
          <w:sz w:val="24"/>
          <w:szCs w:val="24"/>
        </w:rPr>
        <w:t>З</w:t>
      </w:r>
      <w:r w:rsidRPr="00441EE0">
        <w:rPr>
          <w:rFonts w:ascii="Times New Roman" w:hAnsi="Times New Roman" w:cs="Times New Roman"/>
          <w:b/>
          <w:sz w:val="24"/>
          <w:szCs w:val="24"/>
        </w:rPr>
        <w:t>аказчик вправе:</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4.4.1. Требовать от поставщика надлежащего исполнения обязательств по контракту.</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4.4.2. Требовать от поставщика своевременного устранения недостатков, выявленных как в ходе приемки, так и в течение гарантийного периода.</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4.4.3. Проверять ход и качество выполнения поставщиком условий контракта без вмешательства в оперативно-хозяйственную деятельность поставщика.</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 xml:space="preserve">4.4.4. Требовать возмещения убытков в соответствии с разделом </w:t>
      </w:r>
      <w:r w:rsidR="007777CA" w:rsidRPr="00441EE0">
        <w:rPr>
          <w:rFonts w:ascii="Times New Roman" w:hAnsi="Times New Roman" w:cs="Times New Roman"/>
          <w:sz w:val="24"/>
          <w:szCs w:val="24"/>
        </w:rPr>
        <w:t>7</w:t>
      </w:r>
      <w:r w:rsidRPr="00441EE0">
        <w:rPr>
          <w:rFonts w:ascii="Times New Roman" w:hAnsi="Times New Roman" w:cs="Times New Roman"/>
          <w:sz w:val="24"/>
          <w:szCs w:val="24"/>
        </w:rPr>
        <w:t xml:space="preserve"> контракта, причиненных по вине поставщика.</w:t>
      </w:r>
    </w:p>
    <w:p w:rsidR="00733FAD" w:rsidRPr="00441EE0" w:rsidRDefault="00733FAD" w:rsidP="00733FAD">
      <w:pPr>
        <w:pStyle w:val="ConsPlusNormal"/>
        <w:ind w:firstLine="709"/>
        <w:jc w:val="both"/>
        <w:rPr>
          <w:rFonts w:ascii="Times New Roman" w:hAnsi="Times New Roman" w:cs="Times New Roman"/>
          <w:sz w:val="24"/>
          <w:szCs w:val="24"/>
        </w:rPr>
      </w:pPr>
      <w:bookmarkStart w:id="25" w:name="P1534"/>
      <w:bookmarkEnd w:id="25"/>
      <w:r w:rsidRPr="00441EE0">
        <w:rPr>
          <w:rFonts w:ascii="Times New Roman" w:hAnsi="Times New Roman" w:cs="Times New Roman"/>
          <w:sz w:val="24"/>
          <w:szCs w:val="24"/>
        </w:rPr>
        <w:t xml:space="preserve">4.4.5. Предложить увеличить или уменьшить в процессе исполнения контракта количество товара, предусмотренного контрактом, </w:t>
      </w:r>
      <w:r w:rsidR="004C16D0" w:rsidRPr="00441EE0">
        <w:rPr>
          <w:rFonts w:ascii="Times New Roman" w:hAnsi="Times New Roman" w:cs="Times New Roman"/>
          <w:sz w:val="24"/>
          <w:szCs w:val="24"/>
        </w:rPr>
        <w:t xml:space="preserve">но </w:t>
      </w:r>
      <w:r w:rsidRPr="00441EE0">
        <w:rPr>
          <w:rFonts w:ascii="Times New Roman" w:hAnsi="Times New Roman" w:cs="Times New Roman"/>
          <w:sz w:val="24"/>
          <w:szCs w:val="24"/>
        </w:rPr>
        <w:t xml:space="preserve">не более чем на десять процентов в порядке и на условиях, установленных </w:t>
      </w:r>
      <w:r w:rsidR="006D5619">
        <w:rPr>
          <w:rFonts w:ascii="Times New Roman" w:hAnsi="Times New Roman" w:cs="Times New Roman"/>
          <w:sz w:val="24"/>
          <w:szCs w:val="24"/>
        </w:rPr>
        <w:t>Законом о контрактной системе</w:t>
      </w:r>
      <w:r w:rsidRPr="00441EE0">
        <w:rPr>
          <w:rFonts w:ascii="Times New Roman" w:hAnsi="Times New Roman" w:cs="Times New Roman"/>
          <w:sz w:val="24"/>
          <w:szCs w:val="24"/>
        </w:rPr>
        <w:t>.</w:t>
      </w:r>
    </w:p>
    <w:p w:rsidR="00733FAD" w:rsidRPr="00441EE0" w:rsidRDefault="00733FAD" w:rsidP="00733FAD">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4.4.6. Отказаться от приемки и оплаты товара, не соответствующего условиям контракта</w:t>
      </w:r>
      <w:r w:rsidR="00594668" w:rsidRPr="00441EE0">
        <w:rPr>
          <w:rFonts w:ascii="Times New Roman" w:hAnsi="Times New Roman" w:cs="Times New Roman"/>
          <w:sz w:val="24"/>
          <w:szCs w:val="24"/>
        </w:rPr>
        <w:t>.</w:t>
      </w:r>
    </w:p>
    <w:p w:rsidR="00733FAD" w:rsidRPr="00441EE0" w:rsidRDefault="00733FAD" w:rsidP="00733FAD">
      <w:pPr>
        <w:pStyle w:val="ConsPlusNormal"/>
        <w:ind w:firstLine="709"/>
        <w:jc w:val="both"/>
        <w:rPr>
          <w:rFonts w:ascii="Times New Roman" w:hAnsi="Times New Roman" w:cs="Times New Roman"/>
          <w:sz w:val="24"/>
          <w:szCs w:val="24"/>
        </w:rPr>
      </w:pPr>
      <w:bookmarkStart w:id="26" w:name="P1536"/>
      <w:bookmarkEnd w:id="26"/>
      <w:r w:rsidRPr="00441EE0">
        <w:rPr>
          <w:rFonts w:ascii="Times New Roman" w:hAnsi="Times New Roman" w:cs="Times New Roman"/>
          <w:sz w:val="24"/>
          <w:szCs w:val="24"/>
        </w:rPr>
        <w:t>4.4.7. Принять решение об одностороннем отказе от исполнения контракта в соответствии с гражданским законодательством.</w:t>
      </w:r>
    </w:p>
    <w:p w:rsidR="00AE4FDB" w:rsidRDefault="00AE4FDB" w:rsidP="00053A5B">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 xml:space="preserve">4.4.8. </w:t>
      </w:r>
      <w:r w:rsidR="00053A5B" w:rsidRPr="00441EE0">
        <w:rPr>
          <w:rFonts w:ascii="Times New Roman" w:hAnsi="Times New Roman" w:cs="Times New Roman"/>
          <w:sz w:val="24"/>
          <w:szCs w:val="24"/>
        </w:rPr>
        <w:t>Д</w:t>
      </w:r>
      <w:r w:rsidRPr="00441EE0">
        <w:rPr>
          <w:rFonts w:ascii="Times New Roman" w:hAnsi="Times New Roman" w:cs="Times New Roman"/>
          <w:sz w:val="24"/>
          <w:szCs w:val="24"/>
        </w:rPr>
        <w:t xml:space="preserve">о принятия решения об одностороннем отказе от исполнения </w:t>
      </w:r>
      <w:r w:rsidR="00053A5B" w:rsidRPr="00441EE0">
        <w:rPr>
          <w:rFonts w:ascii="Times New Roman" w:hAnsi="Times New Roman" w:cs="Times New Roman"/>
          <w:sz w:val="24"/>
          <w:szCs w:val="24"/>
        </w:rPr>
        <w:t>к</w:t>
      </w:r>
      <w:r w:rsidRPr="00441EE0">
        <w:rPr>
          <w:rFonts w:ascii="Times New Roman" w:hAnsi="Times New Roman" w:cs="Times New Roman"/>
          <w:sz w:val="24"/>
          <w:szCs w:val="24"/>
        </w:rPr>
        <w:t>онтракта</w:t>
      </w:r>
      <w:r w:rsidR="004C16D0" w:rsidRPr="00441EE0">
        <w:rPr>
          <w:rFonts w:ascii="Times New Roman" w:hAnsi="Times New Roman" w:cs="Times New Roman"/>
          <w:sz w:val="24"/>
          <w:szCs w:val="24"/>
        </w:rPr>
        <w:t>,</w:t>
      </w:r>
      <w:r w:rsidRPr="00441EE0">
        <w:rPr>
          <w:rFonts w:ascii="Times New Roman" w:hAnsi="Times New Roman" w:cs="Times New Roman"/>
          <w:sz w:val="24"/>
          <w:szCs w:val="24"/>
        </w:rPr>
        <w:t xml:space="preserve">  провести экспертизу поставленного </w:t>
      </w:r>
      <w:r w:rsidR="00053A5B" w:rsidRPr="00441EE0">
        <w:rPr>
          <w:rFonts w:ascii="Times New Roman" w:hAnsi="Times New Roman" w:cs="Times New Roman"/>
          <w:sz w:val="24"/>
          <w:szCs w:val="24"/>
        </w:rPr>
        <w:t>т</w:t>
      </w:r>
      <w:r w:rsidRPr="00441EE0">
        <w:rPr>
          <w:rFonts w:ascii="Times New Roman" w:hAnsi="Times New Roman" w:cs="Times New Roman"/>
          <w:sz w:val="24"/>
          <w:szCs w:val="24"/>
        </w:rPr>
        <w:t xml:space="preserve">овара с привлечением экспертов, экспертных организаций, выбор которых осуществляется в соответствии с </w:t>
      </w:r>
      <w:r w:rsidR="006D5619">
        <w:rPr>
          <w:rFonts w:ascii="Times New Roman" w:hAnsi="Times New Roman" w:cs="Times New Roman"/>
          <w:sz w:val="24"/>
          <w:szCs w:val="24"/>
        </w:rPr>
        <w:t>Законом о контрактной системе.</w:t>
      </w:r>
    </w:p>
    <w:p w:rsidR="008B2124" w:rsidRPr="00441EE0" w:rsidRDefault="008B2124" w:rsidP="008B212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4.4.9.</w:t>
      </w:r>
      <w:r w:rsidRPr="0061432A">
        <w:rPr>
          <w:rFonts w:ascii="Times New Roman" w:hAnsi="Times New Roman" w:cs="Times New Roman"/>
          <w:sz w:val="24"/>
          <w:szCs w:val="24"/>
        </w:rPr>
        <w:t xml:space="preserve">Удержать суммы неисполненных поставщиком требований об уплате неустоек (штрафов, пеней), предъявленных заказчиком в соответствии с </w:t>
      </w:r>
      <w:r w:rsidR="006D5619">
        <w:rPr>
          <w:rFonts w:ascii="Times New Roman" w:hAnsi="Times New Roman" w:cs="Times New Roman"/>
          <w:sz w:val="24"/>
          <w:szCs w:val="24"/>
        </w:rPr>
        <w:t>Законом о контрактной системе</w:t>
      </w:r>
      <w:r>
        <w:rPr>
          <w:rFonts w:ascii="Times New Roman" w:hAnsi="Times New Roman" w:cs="Times New Roman"/>
          <w:sz w:val="24"/>
          <w:szCs w:val="24"/>
        </w:rPr>
        <w:t xml:space="preserve">, </w:t>
      </w:r>
      <w:r w:rsidRPr="0061432A">
        <w:rPr>
          <w:rFonts w:ascii="Times New Roman" w:hAnsi="Times New Roman" w:cs="Times New Roman"/>
          <w:sz w:val="24"/>
          <w:szCs w:val="24"/>
        </w:rPr>
        <w:t>из суммы, подлежащей оплате постав</w:t>
      </w:r>
      <w:r>
        <w:rPr>
          <w:rFonts w:ascii="Times New Roman" w:hAnsi="Times New Roman" w:cs="Times New Roman"/>
          <w:sz w:val="24"/>
          <w:szCs w:val="24"/>
        </w:rPr>
        <w:t>щику.</w:t>
      </w:r>
    </w:p>
    <w:p w:rsidR="002A5559" w:rsidRPr="00441EE0" w:rsidRDefault="002A5559" w:rsidP="008B2124">
      <w:pPr>
        <w:pStyle w:val="ConsPlusNormal"/>
        <w:ind w:firstLine="0"/>
        <w:jc w:val="both"/>
        <w:rPr>
          <w:rFonts w:ascii="Times New Roman" w:hAnsi="Times New Roman" w:cs="Times New Roman"/>
          <w:sz w:val="24"/>
          <w:szCs w:val="24"/>
        </w:rPr>
      </w:pPr>
    </w:p>
    <w:p w:rsidR="00733FAD" w:rsidRPr="00441EE0" w:rsidRDefault="00733FAD" w:rsidP="007777CA">
      <w:pPr>
        <w:pStyle w:val="ConsPlusNormal"/>
        <w:spacing w:line="360" w:lineRule="auto"/>
        <w:jc w:val="center"/>
        <w:outlineLvl w:val="1"/>
        <w:rPr>
          <w:rFonts w:ascii="Times New Roman" w:hAnsi="Times New Roman" w:cs="Times New Roman"/>
          <w:b/>
          <w:sz w:val="24"/>
          <w:szCs w:val="24"/>
        </w:rPr>
      </w:pPr>
      <w:bookmarkStart w:id="27" w:name="P1537"/>
      <w:bookmarkStart w:id="28" w:name="P1539"/>
      <w:bookmarkEnd w:id="27"/>
      <w:bookmarkEnd w:id="28"/>
      <w:r w:rsidRPr="00441EE0">
        <w:rPr>
          <w:rFonts w:ascii="Times New Roman" w:hAnsi="Times New Roman" w:cs="Times New Roman"/>
          <w:b/>
          <w:sz w:val="24"/>
          <w:szCs w:val="24"/>
        </w:rPr>
        <w:t>5. Гарантии качества товара</w:t>
      </w:r>
    </w:p>
    <w:p w:rsidR="00733FAD" w:rsidRPr="00441EE0" w:rsidRDefault="00733FAD" w:rsidP="007777C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5.1. Поставщик гарантирует, что поставляемый товар соответствует требованиям, установленным контрактом.</w:t>
      </w:r>
    </w:p>
    <w:p w:rsidR="00733FAD" w:rsidRPr="00441EE0" w:rsidRDefault="00733FAD" w:rsidP="007777C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5.2. Поставщик гарантирует безопасность товара в соответствии с требованиями, установленными к данному виду товара правом Евразийского экономического союза и законодательством Российской Федерации.</w:t>
      </w:r>
    </w:p>
    <w:p w:rsidR="00733FAD" w:rsidRPr="00441EE0" w:rsidRDefault="00733FAD" w:rsidP="007777C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Поставляемый товар должен соответствовать действующим в Российской Федерации стандартам, техническим регламентам, санитарным и фитосанитарным нормам.</w:t>
      </w:r>
    </w:p>
    <w:p w:rsidR="00733FAD" w:rsidRPr="00441EE0" w:rsidRDefault="00733FAD" w:rsidP="007777C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lastRenderedPageBreak/>
        <w:t>5.3. Товар должен быть упакован и замаркирован в соответствии с действующими стандартами.</w:t>
      </w:r>
    </w:p>
    <w:p w:rsidR="00733FAD" w:rsidRPr="00441EE0" w:rsidRDefault="00733FAD" w:rsidP="007777C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Поставщик поставляет товар в упаковке завода-изготовителя, позволяющей транспортировать его любым видом транспорта на любое расстояние, предохранять от повреждений, загрязнений, утраты товарного вида и порчи при его перевозке с учетом возможных перегрузок в пути и длительного хранения.</w:t>
      </w:r>
    </w:p>
    <w:p w:rsidR="00AA5283" w:rsidRPr="00441EE0" w:rsidRDefault="00733FAD" w:rsidP="00AA5283">
      <w:pPr>
        <w:pStyle w:val="ConsPlusNormal"/>
        <w:ind w:firstLine="709"/>
        <w:jc w:val="both"/>
        <w:rPr>
          <w:rFonts w:ascii="Times New Roman" w:hAnsi="Times New Roman" w:cs="Times New Roman"/>
          <w:sz w:val="24"/>
          <w:szCs w:val="24"/>
        </w:rPr>
      </w:pPr>
      <w:bookmarkStart w:id="29" w:name="P1546"/>
      <w:bookmarkEnd w:id="29"/>
      <w:r w:rsidRPr="00441EE0">
        <w:rPr>
          <w:rFonts w:ascii="Times New Roman" w:hAnsi="Times New Roman" w:cs="Times New Roman"/>
          <w:sz w:val="24"/>
          <w:szCs w:val="24"/>
        </w:rPr>
        <w:t xml:space="preserve">5.4. </w:t>
      </w:r>
      <w:r w:rsidR="00AA5283" w:rsidRPr="00441EE0">
        <w:rPr>
          <w:rFonts w:ascii="Times New Roman" w:hAnsi="Times New Roman" w:cs="Times New Roman"/>
          <w:sz w:val="24"/>
          <w:szCs w:val="24"/>
        </w:rPr>
        <w:t xml:space="preserve">Требования к гарантии качества товара, к гарантийному сроку и (или) объему предоставления гарантий его качества, к гарантийному обслуживанию товара, к расходам на эксплуатацию товара указаны в спецификации поставляемого товара (приложение № 1 к контракту). </w:t>
      </w:r>
    </w:p>
    <w:p w:rsidR="00733FAD" w:rsidRPr="00441EE0" w:rsidRDefault="00733FAD" w:rsidP="007777C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5.5. В случае выявления органом, уполномоченным на осуществление контроля в сфере закупок товаров, работ, услуг для обеспечения государственных и муниципальных нужд, органом внутреннего государственного финансового контроля Смоленской области в ходе контрольных мероприятий факта несоответствия поставленного товара требованиям законодательства Российской Федерации или условиям контракта, поставщик обязан устранить выявленные несоответствия, а в случае выявления фактов завышения стоимости товаров и (или) неверного применения расценок, а также иных обстоятельств, повлекших причинение ущерба заказчику, поставщик обязан возвратить в областной бюджет сумму излишне полученных денежных средств</w:t>
      </w:r>
      <w:r w:rsidRPr="00441EE0">
        <w:rPr>
          <w:rFonts w:ascii="Times New Roman" w:hAnsi="Times New Roman" w:cs="Times New Roman"/>
          <w:color w:val="FF0000"/>
          <w:sz w:val="24"/>
          <w:szCs w:val="24"/>
        </w:rPr>
        <w:t>.</w:t>
      </w:r>
    </w:p>
    <w:p w:rsidR="00733FAD" w:rsidRPr="00441EE0" w:rsidRDefault="00733FAD" w:rsidP="003B2F0A">
      <w:pPr>
        <w:ind w:firstLine="709"/>
        <w:jc w:val="both"/>
        <w:rPr>
          <w:b/>
          <w:bCs/>
        </w:rPr>
      </w:pPr>
    </w:p>
    <w:p w:rsidR="0049468E" w:rsidRPr="00441EE0" w:rsidRDefault="009767CA" w:rsidP="00001D79">
      <w:pPr>
        <w:pStyle w:val="1"/>
        <w:spacing w:line="360" w:lineRule="auto"/>
        <w:ind w:firstLine="709"/>
        <w:rPr>
          <w:sz w:val="24"/>
        </w:rPr>
      </w:pPr>
      <w:bookmarkStart w:id="30" w:name="sub_3600"/>
      <w:r w:rsidRPr="00441EE0">
        <w:rPr>
          <w:sz w:val="24"/>
        </w:rPr>
        <w:t>6.</w:t>
      </w:r>
      <w:r w:rsidR="0087120A" w:rsidRPr="00441EE0">
        <w:rPr>
          <w:sz w:val="24"/>
        </w:rPr>
        <w:t xml:space="preserve"> Переход права собственности и рисков</w:t>
      </w:r>
      <w:r w:rsidR="00A36CF8" w:rsidRPr="00441EE0">
        <w:rPr>
          <w:sz w:val="24"/>
        </w:rPr>
        <w:t xml:space="preserve"> случайной гибели </w:t>
      </w:r>
    </w:p>
    <w:p w:rsidR="00825FA8" w:rsidRPr="00441EE0" w:rsidRDefault="00825FA8" w:rsidP="003B2F0A">
      <w:pPr>
        <w:pStyle w:val="ConsPlusNormal"/>
        <w:widowControl/>
        <w:ind w:firstLine="709"/>
        <w:jc w:val="both"/>
        <w:rPr>
          <w:rFonts w:ascii="Times New Roman" w:hAnsi="Times New Roman" w:cs="Times New Roman"/>
          <w:sz w:val="24"/>
          <w:szCs w:val="24"/>
        </w:rPr>
      </w:pPr>
      <w:r w:rsidRPr="00441EE0">
        <w:rPr>
          <w:rFonts w:ascii="Times New Roman" w:hAnsi="Times New Roman" w:cs="Times New Roman"/>
          <w:sz w:val="24"/>
          <w:szCs w:val="24"/>
        </w:rPr>
        <w:t xml:space="preserve">Право собственности и риск случайной гибели или порчи товара переходят от поставщика к заказчику с момента приема товара заказчиком и подписания сторонами </w:t>
      </w:r>
      <w:r w:rsidR="00A416DF">
        <w:rPr>
          <w:rFonts w:ascii="Times New Roman" w:hAnsi="Times New Roman" w:cs="Times New Roman"/>
          <w:sz w:val="24"/>
          <w:szCs w:val="24"/>
        </w:rPr>
        <w:t>документа о приемке.</w:t>
      </w:r>
    </w:p>
    <w:p w:rsidR="005308AB" w:rsidRPr="00441EE0" w:rsidRDefault="005308AB" w:rsidP="003B2F0A">
      <w:pPr>
        <w:ind w:firstLine="709"/>
        <w:rPr>
          <w:b/>
        </w:rPr>
      </w:pPr>
    </w:p>
    <w:p w:rsidR="0049468E" w:rsidRPr="00441EE0" w:rsidRDefault="00445FD0" w:rsidP="007A0E2A">
      <w:pPr>
        <w:spacing w:line="360" w:lineRule="auto"/>
        <w:ind w:firstLine="709"/>
        <w:rPr>
          <w:b/>
        </w:rPr>
      </w:pPr>
      <w:r w:rsidRPr="00441EE0">
        <w:rPr>
          <w:b/>
        </w:rPr>
        <w:t xml:space="preserve">7. </w:t>
      </w:r>
      <w:r w:rsidR="009767CA" w:rsidRPr="00441EE0">
        <w:rPr>
          <w:b/>
        </w:rPr>
        <w:t xml:space="preserve">Ответственность </w:t>
      </w:r>
      <w:r w:rsidR="001309C1" w:rsidRPr="00441EE0">
        <w:rPr>
          <w:b/>
        </w:rPr>
        <w:t>с</w:t>
      </w:r>
      <w:r w:rsidR="009767CA" w:rsidRPr="00441EE0">
        <w:rPr>
          <w:b/>
        </w:rPr>
        <w:t>торон</w:t>
      </w:r>
      <w:bookmarkEnd w:id="30"/>
    </w:p>
    <w:p w:rsidR="00F17219" w:rsidRDefault="00F17219" w:rsidP="00F17219">
      <w:pPr>
        <w:ind w:firstLine="709"/>
        <w:jc w:val="both"/>
      </w:pPr>
      <w:r>
        <w:t>7.1. В случае неисполнения или ненадлежащего исполнения своих обязательств по контракту стороны несут ответственность в соответствии с законодательством Российской Федерации и условиями контракта.</w:t>
      </w:r>
    </w:p>
    <w:p w:rsidR="00F17219" w:rsidRDefault="00F17219" w:rsidP="00F17219">
      <w:pPr>
        <w:ind w:firstLine="709"/>
        <w:jc w:val="both"/>
      </w:pPr>
      <w: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F17219" w:rsidRDefault="00F17219" w:rsidP="00F17219">
      <w:pPr>
        <w:ind w:firstLine="709"/>
        <w:jc w:val="both"/>
      </w:pPr>
      <w:r>
        <w:t>7.3. Пеня начисляется за каждый день просрочки исполнения заказчиком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F17219" w:rsidRDefault="00F17219" w:rsidP="00F17219">
      <w:pPr>
        <w:ind w:firstLine="709"/>
        <w:jc w:val="both"/>
      </w:pPr>
      <w:r>
        <w:t>7.4.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w:t>
      </w:r>
    </w:p>
    <w:p w:rsidR="00F17219" w:rsidRDefault="00F17219" w:rsidP="00F17219">
      <w:pPr>
        <w:ind w:firstLine="709"/>
        <w:jc w:val="both"/>
      </w:pPr>
      <w:r>
        <w:t>- 1000 рублей, если цена контракта не превышает 3 млн. рублей (включительно);</w:t>
      </w:r>
    </w:p>
    <w:p w:rsidR="00F17219" w:rsidRDefault="00F17219" w:rsidP="00F17219">
      <w:pPr>
        <w:ind w:firstLine="709"/>
        <w:jc w:val="both"/>
      </w:pPr>
      <w:r>
        <w:t>- 5000 рублей, если цена контракта составляет от 3 млн. рублей до 20 млн. рублей (включительно).</w:t>
      </w:r>
    </w:p>
    <w:p w:rsidR="00F17219" w:rsidRDefault="00F17219" w:rsidP="00F17219">
      <w:pPr>
        <w:ind w:firstLine="709"/>
        <w:jc w:val="both"/>
      </w:pPr>
      <w:r>
        <w:t>7.5. В случае просрочки исполнения поставщиком обязательств,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F17219" w:rsidRDefault="00F17219" w:rsidP="00F17219">
      <w:pPr>
        <w:ind w:firstLine="709"/>
        <w:jc w:val="both"/>
      </w:pPr>
      <w:r>
        <w:t>7.6.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w:t>
      </w:r>
      <w:r w:rsidR="003D5DCF">
        <w:t xml:space="preserve">ктом </w:t>
      </w:r>
      <w:r>
        <w:t xml:space="preserve">и фактически </w:t>
      </w:r>
      <w:r>
        <w:lastRenderedPageBreak/>
        <w:t>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F17219" w:rsidRDefault="00F17219" w:rsidP="00F17219">
      <w:pPr>
        <w:ind w:firstLine="709"/>
        <w:jc w:val="both"/>
      </w:pPr>
      <w:r>
        <w:t>7.7. За каждый факт неисполнения или ненадлежащего исполнения поставщиком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поставщик выплачивает заказчику штраф в размере 1 процента цены контракта (этапа исполнения контракта (далее – этап), но не более 5 тыс. рублей и не менее 1 тыс. рублей.</w:t>
      </w:r>
    </w:p>
    <w:p w:rsidR="00F17219" w:rsidRDefault="00F17219" w:rsidP="00F17219">
      <w:pPr>
        <w:ind w:firstLine="709"/>
        <w:jc w:val="both"/>
      </w:pPr>
      <w:r>
        <w:t>7.8. За каждый факт неисполнения или ненадлежащего исполнения поставщиком обязательств, предусмотренных контрактом, заключенным с победителем закупки (или с иным участником закупки в случаях, установленных Федеральным законом «О контрактной системе в сфере закупок товаров, работ, услуг для обеспечения государственных и муниципальных нужд»), предложившим наиболее высокую цену за право заключения контракта, за исключением просрочки исполнения обязательств (в том числе гарантийного обязательства), предусмотренных контрактом, поставщик выплачивает заказчику штраф в размере:</w:t>
      </w:r>
    </w:p>
    <w:p w:rsidR="00F17219" w:rsidRDefault="00F17219" w:rsidP="00F17219">
      <w:pPr>
        <w:ind w:firstLine="709"/>
        <w:jc w:val="both"/>
      </w:pPr>
      <w:r>
        <w:t xml:space="preserve">7.8.1. В случае, если цена контракта не превышает начальную (максимальную) цену контракта:  </w:t>
      </w:r>
    </w:p>
    <w:p w:rsidR="00F17219" w:rsidRDefault="00F17219" w:rsidP="00F17219">
      <w:pPr>
        <w:ind w:firstLine="709"/>
        <w:jc w:val="both"/>
      </w:pPr>
      <w:r>
        <w:t>- 10 процентов начальной (максимальной) цены контракта в случае, если цена контракта не превышает 3 млн. рублей;</w:t>
      </w:r>
    </w:p>
    <w:p w:rsidR="00F17219" w:rsidRDefault="00F17219" w:rsidP="00F17219">
      <w:pPr>
        <w:ind w:firstLine="709"/>
        <w:jc w:val="both"/>
      </w:pPr>
      <w:r>
        <w:t>- 5 процентов начальной (максимальной) цены контракта в случае, если цена контракта составляет от 3 млн. рублей до 20 млн. рублей (включительно);</w:t>
      </w:r>
    </w:p>
    <w:p w:rsidR="00F17219" w:rsidRDefault="00F17219" w:rsidP="00F17219">
      <w:pPr>
        <w:ind w:firstLine="709"/>
        <w:jc w:val="both"/>
      </w:pPr>
      <w:r>
        <w:t>7.8.2. В случае, если цена контракта превышает начальную (максимальную) цену контракта:</w:t>
      </w:r>
    </w:p>
    <w:p w:rsidR="00F17219" w:rsidRDefault="00F17219" w:rsidP="00F17219">
      <w:pPr>
        <w:ind w:firstLine="709"/>
        <w:jc w:val="both"/>
      </w:pPr>
      <w:r>
        <w:t>- 10 процентов цены контракта, если цена контракта не превышает 3 млн. рублей;</w:t>
      </w:r>
    </w:p>
    <w:p w:rsidR="00F17219" w:rsidRDefault="00F17219" w:rsidP="00F17219">
      <w:pPr>
        <w:ind w:firstLine="709"/>
        <w:jc w:val="both"/>
      </w:pPr>
      <w:r>
        <w:t>- 5 процентов цены контракта, если цена контракта составляет от 3 млн. рублей до 20 млн. рублей (включительно).</w:t>
      </w:r>
    </w:p>
    <w:p w:rsidR="00F17219" w:rsidRDefault="00F17219" w:rsidP="00F17219">
      <w:pPr>
        <w:ind w:firstLine="709"/>
        <w:jc w:val="both"/>
      </w:pPr>
      <w:r>
        <w:t>7.9. За каждый факт неисполнения или ненадлежащего исполнения поставщиком обязательства, предусмотренного контрактом, которое не имеет стоимостного выражения, поставщик выплачивает заказчику штраф в размере:</w:t>
      </w:r>
    </w:p>
    <w:p w:rsidR="00F17219" w:rsidRDefault="00F17219" w:rsidP="00F17219">
      <w:pPr>
        <w:ind w:firstLine="709"/>
        <w:jc w:val="both"/>
      </w:pPr>
      <w:r>
        <w:t>- 1000 рублей, если цена контракта не превышает 3 млн. рублей;</w:t>
      </w:r>
    </w:p>
    <w:p w:rsidR="00F17219" w:rsidRDefault="00F17219" w:rsidP="00F17219">
      <w:pPr>
        <w:ind w:firstLine="709"/>
        <w:jc w:val="both"/>
      </w:pPr>
      <w:r>
        <w:t>- 5000 рублей, если цена контракта составляет от 3 млн. рублей до 20 млн. рублей (включительно).</w:t>
      </w:r>
    </w:p>
    <w:p w:rsidR="00F17219" w:rsidRPr="00DA3B1A" w:rsidRDefault="00F17219" w:rsidP="00F17219">
      <w:pPr>
        <w:ind w:firstLine="709"/>
        <w:jc w:val="both"/>
      </w:pPr>
      <w:r w:rsidRPr="00DA3B1A">
        <w:t>7.1</w:t>
      </w:r>
      <w:r w:rsidR="007A29B7">
        <w:t>0</w:t>
      </w:r>
      <w:r w:rsidRPr="00DA3B1A">
        <w:t>. Общая сумма начисленных штрафов за неисполнение или ненадлежащее исполнение поставщиком обязательств, предусмотренных контрактом, не может превышать цену контракта.</w:t>
      </w:r>
    </w:p>
    <w:p w:rsidR="00F17219" w:rsidRPr="0079477E" w:rsidRDefault="00F17219" w:rsidP="00F17219">
      <w:pPr>
        <w:ind w:firstLine="709"/>
        <w:jc w:val="both"/>
      </w:pPr>
      <w:r w:rsidRPr="00DA3B1A">
        <w:t>7.1</w:t>
      </w:r>
      <w:r w:rsidR="007A29B7">
        <w:t>1</w:t>
      </w:r>
      <w:r w:rsidRPr="00DA3B1A">
        <w:t xml:space="preserve">. Общая сумма начисленных штрафов за ненадлежащее исполнение заказчиком </w:t>
      </w:r>
      <w:r w:rsidRPr="0079477E">
        <w:t>обязательств, предусмотренных контрактом, не может превышать цену контракта.</w:t>
      </w:r>
    </w:p>
    <w:p w:rsidR="006F2B5E" w:rsidRPr="0079477E" w:rsidRDefault="00F17219" w:rsidP="00F17219">
      <w:pPr>
        <w:ind w:firstLine="709"/>
        <w:jc w:val="both"/>
      </w:pPr>
      <w:r w:rsidRPr="0079477E">
        <w:t>7.1</w:t>
      </w:r>
      <w:r w:rsidR="007A29B7">
        <w:t>2</w:t>
      </w:r>
      <w:r w:rsidRPr="0079477E">
        <w:t>. Уплата неустойки не освобождает стороны от исполнения своих обязательств по контракту.</w:t>
      </w:r>
    </w:p>
    <w:p w:rsidR="00DA3B1A" w:rsidRPr="0079477E" w:rsidRDefault="00DA3B1A" w:rsidP="00DA3B1A">
      <w:pPr>
        <w:pStyle w:val="ConsPlusNormal"/>
        <w:widowControl/>
        <w:jc w:val="both"/>
        <w:rPr>
          <w:rFonts w:ascii="Times New Roman" w:hAnsi="Times New Roman" w:cs="Times New Roman"/>
          <w:sz w:val="24"/>
          <w:szCs w:val="24"/>
        </w:rPr>
      </w:pPr>
      <w:r w:rsidRPr="0079477E">
        <w:rPr>
          <w:rFonts w:ascii="Times New Roman" w:hAnsi="Times New Roman" w:cs="Times New Roman"/>
          <w:sz w:val="24"/>
          <w:szCs w:val="24"/>
        </w:rPr>
        <w:t>7.1</w:t>
      </w:r>
      <w:r w:rsidR="007A29B7">
        <w:rPr>
          <w:rFonts w:ascii="Times New Roman" w:hAnsi="Times New Roman" w:cs="Times New Roman"/>
          <w:sz w:val="24"/>
          <w:szCs w:val="24"/>
        </w:rPr>
        <w:t>3</w:t>
      </w:r>
      <w:r w:rsidRPr="0079477E">
        <w:rPr>
          <w:rFonts w:ascii="Times New Roman" w:hAnsi="Times New Roman" w:cs="Times New Roman"/>
          <w:sz w:val="24"/>
          <w:szCs w:val="24"/>
        </w:rPr>
        <w:t>. Обмен документами при применении мер ответственности и совершении иных действий в связи с нарушением поставщиком или заказчиком условий контракта,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и размещаются в единой информационной системе.</w:t>
      </w:r>
    </w:p>
    <w:p w:rsidR="00DA3B1A" w:rsidRPr="00441EE0" w:rsidRDefault="00DA3B1A" w:rsidP="00F17219">
      <w:pPr>
        <w:ind w:firstLine="709"/>
        <w:jc w:val="both"/>
      </w:pPr>
    </w:p>
    <w:p w:rsidR="00A31A3E" w:rsidRPr="00441EE0" w:rsidRDefault="00A31A3E" w:rsidP="00A516B2">
      <w:pPr>
        <w:pStyle w:val="ConsPlusNormal"/>
        <w:spacing w:line="360" w:lineRule="auto"/>
        <w:outlineLvl w:val="1"/>
        <w:rPr>
          <w:rFonts w:ascii="Times New Roman" w:hAnsi="Times New Roman" w:cs="Times New Roman"/>
          <w:b/>
          <w:bCs/>
          <w:sz w:val="24"/>
          <w:szCs w:val="24"/>
        </w:rPr>
      </w:pPr>
      <w:r w:rsidRPr="00441EE0">
        <w:rPr>
          <w:rFonts w:ascii="Times New Roman" w:hAnsi="Times New Roman" w:cs="Times New Roman"/>
          <w:b/>
          <w:bCs/>
          <w:sz w:val="24"/>
          <w:szCs w:val="24"/>
        </w:rPr>
        <w:t>8. Обеспечение исполнения контракта</w:t>
      </w:r>
    </w:p>
    <w:p w:rsidR="004C2DEB" w:rsidRDefault="00A31A3E" w:rsidP="002267E2">
      <w:pPr>
        <w:pStyle w:val="ConsPlusNormal"/>
        <w:ind w:firstLine="0"/>
        <w:jc w:val="both"/>
        <w:rPr>
          <w:rFonts w:ascii="Times New Roman" w:hAnsi="Times New Roman" w:cs="Times New Roman"/>
          <w:sz w:val="24"/>
          <w:szCs w:val="24"/>
        </w:rPr>
      </w:pPr>
      <w:r w:rsidRPr="00441EE0">
        <w:rPr>
          <w:rFonts w:ascii="Times New Roman" w:hAnsi="Times New Roman" w:cs="Times New Roman"/>
          <w:sz w:val="24"/>
          <w:szCs w:val="24"/>
        </w:rPr>
        <w:t>8</w:t>
      </w:r>
      <w:r w:rsidRPr="002A42A0">
        <w:rPr>
          <w:rFonts w:ascii="Times New Roman" w:hAnsi="Times New Roman" w:cs="Times New Roman"/>
          <w:color w:val="FF0000"/>
          <w:sz w:val="24"/>
          <w:szCs w:val="24"/>
        </w:rPr>
        <w:t>.</w:t>
      </w:r>
      <w:r w:rsidRPr="005A4105">
        <w:rPr>
          <w:rFonts w:ascii="Times New Roman" w:hAnsi="Times New Roman" w:cs="Times New Roman"/>
          <w:sz w:val="24"/>
          <w:szCs w:val="24"/>
        </w:rPr>
        <w:t xml:space="preserve">1. Обеспечение исполнения контракта устанавливается в размере </w:t>
      </w:r>
      <w:r w:rsidR="006F6EB8">
        <w:rPr>
          <w:rFonts w:ascii="Times New Roman" w:hAnsi="Times New Roman" w:cs="Times New Roman"/>
          <w:sz w:val="24"/>
          <w:szCs w:val="24"/>
        </w:rPr>
        <w:t>5</w:t>
      </w:r>
      <w:r w:rsidRPr="005A4105">
        <w:rPr>
          <w:rFonts w:ascii="Times New Roman" w:hAnsi="Times New Roman" w:cs="Times New Roman"/>
          <w:sz w:val="24"/>
          <w:szCs w:val="24"/>
        </w:rPr>
        <w:t xml:space="preserve"> % </w:t>
      </w:r>
      <w:r w:rsidR="006F2B5E" w:rsidRPr="005A4105">
        <w:rPr>
          <w:rFonts w:ascii="Times New Roman" w:hAnsi="Times New Roman" w:cs="Times New Roman"/>
          <w:sz w:val="24"/>
          <w:szCs w:val="24"/>
        </w:rPr>
        <w:t>от</w:t>
      </w:r>
      <w:r w:rsidR="002B31A5" w:rsidRPr="005A4105">
        <w:rPr>
          <w:rFonts w:ascii="Times New Roman" w:hAnsi="Times New Roman" w:cs="Times New Roman"/>
          <w:sz w:val="24"/>
          <w:szCs w:val="24"/>
        </w:rPr>
        <w:t xml:space="preserve"> цены контракта</w:t>
      </w:r>
      <w:r w:rsidR="00443FCC" w:rsidRPr="005A4105">
        <w:rPr>
          <w:rFonts w:ascii="Times New Roman" w:hAnsi="Times New Roman" w:cs="Times New Roman"/>
          <w:sz w:val="24"/>
          <w:szCs w:val="24"/>
        </w:rPr>
        <w:t xml:space="preserve">, что составляет </w:t>
      </w:r>
      <w:r w:rsidR="00A202F3">
        <w:rPr>
          <w:rFonts w:ascii="Times New Roman" w:hAnsi="Times New Roman" w:cs="Times New Roman"/>
          <w:sz w:val="24"/>
          <w:szCs w:val="24"/>
        </w:rPr>
        <w:t>1 337 (одна тысяч триста тридцать семь) рублей 05 копеек</w:t>
      </w:r>
      <w:r w:rsidR="006F6EB8">
        <w:rPr>
          <w:rFonts w:ascii="Times New Roman" w:hAnsi="Times New Roman" w:cs="Times New Roman"/>
          <w:sz w:val="24"/>
          <w:szCs w:val="24"/>
        </w:rPr>
        <w:t>.</w:t>
      </w:r>
    </w:p>
    <w:p w:rsidR="00BB3B8C" w:rsidRPr="00026D45" w:rsidRDefault="00BB3B8C" w:rsidP="00BB3B8C">
      <w:pPr>
        <w:pStyle w:val="ConsPlusNormal"/>
        <w:ind w:firstLine="709"/>
        <w:jc w:val="both"/>
        <w:rPr>
          <w:rFonts w:ascii="Times New Roman" w:hAnsi="Times New Roman" w:cs="Times New Roman"/>
          <w:bCs/>
          <w:color w:val="000000"/>
          <w:sz w:val="24"/>
          <w:szCs w:val="24"/>
        </w:rPr>
      </w:pPr>
      <w:r w:rsidRPr="00026D45">
        <w:rPr>
          <w:rFonts w:ascii="Times New Roman" w:hAnsi="Times New Roman" w:cs="Times New Roman"/>
          <w:bCs/>
          <w:color w:val="000000"/>
          <w:sz w:val="24"/>
          <w:szCs w:val="24"/>
        </w:rPr>
        <w:t xml:space="preserve">В случае, если предложенная поставщиком цена контракта снижена на 25% и более по отношению к начальной (максимальной) цене контракта, поставщик до заключения контракта предоставляетзаказчику обеспечение исполнения контракта в соответствии со статьями 96 и 37 </w:t>
      </w:r>
      <w:r w:rsidR="006D5619">
        <w:rPr>
          <w:rFonts w:ascii="Times New Roman" w:hAnsi="Times New Roman" w:cs="Times New Roman"/>
          <w:sz w:val="24"/>
          <w:szCs w:val="24"/>
        </w:rPr>
        <w:t>Закона о контрактной системе</w:t>
      </w:r>
      <w:r w:rsidRPr="00026D45">
        <w:rPr>
          <w:rFonts w:ascii="Times New Roman" w:hAnsi="Times New Roman" w:cs="Times New Roman"/>
          <w:bCs/>
          <w:color w:val="000000"/>
          <w:sz w:val="24"/>
          <w:szCs w:val="24"/>
        </w:rPr>
        <w:t>.</w:t>
      </w:r>
    </w:p>
    <w:p w:rsidR="00BB3B8C" w:rsidRDefault="005A4105" w:rsidP="00BB3B8C">
      <w:pPr>
        <w:pStyle w:val="af4"/>
        <w:rPr>
          <w:sz w:val="24"/>
          <w:szCs w:val="24"/>
        </w:rPr>
      </w:pPr>
      <w:r>
        <w:rPr>
          <w:sz w:val="24"/>
          <w:szCs w:val="24"/>
        </w:rPr>
        <w:t>8</w:t>
      </w:r>
      <w:r w:rsidRPr="00A303F5">
        <w:rPr>
          <w:sz w:val="24"/>
          <w:szCs w:val="24"/>
        </w:rPr>
        <w:t xml:space="preserve">.2. </w:t>
      </w:r>
      <w:r w:rsidR="00BB3B8C" w:rsidRPr="00BB3B8C">
        <w:rPr>
          <w:sz w:val="24"/>
          <w:szCs w:val="24"/>
        </w:rPr>
        <w:t xml:space="preserve">Исполнение контракта обеспечивается предоставлением независимой гарантии, соответствующей требованиям статьи 45 </w:t>
      </w:r>
      <w:r w:rsidR="006D5619">
        <w:rPr>
          <w:sz w:val="24"/>
          <w:szCs w:val="24"/>
        </w:rPr>
        <w:t>Закона о контрактной системе</w:t>
      </w:r>
      <w:r w:rsidR="00BB3B8C" w:rsidRPr="00BB3B8C">
        <w:rPr>
          <w:sz w:val="24"/>
          <w:szCs w:val="24"/>
        </w:rPr>
        <w:t xml:space="preserve">, или внесением денежных </w:t>
      </w:r>
      <w:r w:rsidR="00BB3B8C" w:rsidRPr="00BB3B8C">
        <w:rPr>
          <w:sz w:val="24"/>
          <w:szCs w:val="24"/>
        </w:rPr>
        <w:lastRenderedPageBreak/>
        <w:t>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A202F3" w:rsidRPr="00A202F3" w:rsidRDefault="00A202F3" w:rsidP="00A202F3">
      <w:pPr>
        <w:pStyle w:val="ConsPlusNonformat"/>
        <w:widowControl/>
        <w:spacing w:line="24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005A4105" w:rsidRPr="00A202F3">
        <w:rPr>
          <w:rFonts w:ascii="Times New Roman" w:hAnsi="Times New Roman" w:cs="Times New Roman"/>
          <w:sz w:val="24"/>
          <w:szCs w:val="24"/>
        </w:rPr>
        <w:t>8.3. Обеспечение исполнения контрак</w:t>
      </w:r>
      <w:r w:rsidR="002267E2" w:rsidRPr="00A202F3">
        <w:rPr>
          <w:rFonts w:ascii="Times New Roman" w:hAnsi="Times New Roman" w:cs="Times New Roman"/>
          <w:sz w:val="24"/>
          <w:szCs w:val="24"/>
        </w:rPr>
        <w:t>та, предоставленное поставщиком</w:t>
      </w:r>
      <w:r w:rsidR="005A4105" w:rsidRPr="00A202F3">
        <w:rPr>
          <w:rFonts w:ascii="Times New Roman" w:hAnsi="Times New Roman" w:cs="Times New Roman"/>
          <w:sz w:val="24"/>
          <w:szCs w:val="24"/>
        </w:rPr>
        <w:t xml:space="preserve"> путем внесения денежных средств, перечисляется платежным поручением на счет заказчика </w:t>
      </w:r>
      <w:r w:rsidR="00294CBB" w:rsidRPr="00A202F3">
        <w:rPr>
          <w:rFonts w:ascii="Times New Roman" w:hAnsi="Times New Roman" w:cs="Times New Roman"/>
          <w:sz w:val="24"/>
          <w:szCs w:val="24"/>
        </w:rPr>
        <w:t>(</w:t>
      </w:r>
      <w:r w:rsidR="00DF2ADD" w:rsidRPr="00A202F3">
        <w:rPr>
          <w:rFonts w:ascii="Times New Roman" w:hAnsi="Times New Roman" w:cs="Times New Roman"/>
          <w:sz w:val="24"/>
          <w:szCs w:val="24"/>
        </w:rPr>
        <w:t>реквизиты</w:t>
      </w:r>
      <w:r w:rsidR="00294CBB" w:rsidRPr="00A202F3">
        <w:rPr>
          <w:rFonts w:ascii="Times New Roman" w:hAnsi="Times New Roman" w:cs="Times New Roman"/>
          <w:sz w:val="24"/>
          <w:szCs w:val="24"/>
        </w:rPr>
        <w:t>)</w:t>
      </w:r>
      <w:r w:rsidR="00DF2ADD" w:rsidRPr="00A202F3">
        <w:rPr>
          <w:rFonts w:ascii="Times New Roman" w:hAnsi="Times New Roman" w:cs="Times New Roman"/>
          <w:sz w:val="24"/>
          <w:szCs w:val="24"/>
        </w:rPr>
        <w:t xml:space="preserve"> </w:t>
      </w:r>
      <w:r w:rsidRPr="00A202F3">
        <w:rPr>
          <w:rFonts w:ascii="Times New Roman" w:hAnsi="Times New Roman" w:cs="Times New Roman"/>
          <w:sz w:val="24"/>
          <w:szCs w:val="24"/>
        </w:rPr>
        <w:t xml:space="preserve">МБОУ Красновская школа им. </w:t>
      </w:r>
      <w:proofErr w:type="spellStart"/>
      <w:r w:rsidRPr="00A202F3">
        <w:rPr>
          <w:rFonts w:ascii="Times New Roman" w:hAnsi="Times New Roman" w:cs="Times New Roman"/>
          <w:sz w:val="24"/>
          <w:szCs w:val="24"/>
        </w:rPr>
        <w:t>М.Бабикова</w:t>
      </w:r>
      <w:proofErr w:type="spellEnd"/>
    </w:p>
    <w:p w:rsidR="00A202F3" w:rsidRPr="005D7BD3" w:rsidRDefault="00A202F3" w:rsidP="00A202F3">
      <w:pPr>
        <w:pStyle w:val="ConsPlusNonformat"/>
        <w:widowControl/>
        <w:spacing w:line="240" w:lineRule="atLeast"/>
        <w:jc w:val="both"/>
        <w:rPr>
          <w:rFonts w:ascii="Times New Roman" w:hAnsi="Times New Roman" w:cs="Times New Roman"/>
          <w:sz w:val="24"/>
          <w:szCs w:val="24"/>
          <w:u w:val="single"/>
        </w:rPr>
      </w:pPr>
      <w:r w:rsidRPr="00206F30">
        <w:rPr>
          <w:rFonts w:ascii="Times New Roman" w:hAnsi="Times New Roman" w:cs="Times New Roman"/>
          <w:sz w:val="24"/>
          <w:szCs w:val="24"/>
          <w:u w:val="single"/>
        </w:rPr>
        <w:t>ИНН 6709003281 КПП 670901001, л/с 20903209031 в Финансовом управлении Администрации МО «</w:t>
      </w:r>
      <w:proofErr w:type="spellStart"/>
      <w:r w:rsidRPr="00206F30">
        <w:rPr>
          <w:rFonts w:ascii="Times New Roman" w:hAnsi="Times New Roman" w:cs="Times New Roman"/>
          <w:sz w:val="24"/>
          <w:szCs w:val="24"/>
          <w:u w:val="single"/>
        </w:rPr>
        <w:t>Краснинский</w:t>
      </w:r>
      <w:proofErr w:type="spellEnd"/>
      <w:r w:rsidRPr="00206F30">
        <w:rPr>
          <w:rFonts w:ascii="Times New Roman" w:hAnsi="Times New Roman" w:cs="Times New Roman"/>
          <w:sz w:val="24"/>
          <w:szCs w:val="24"/>
          <w:u w:val="single"/>
        </w:rPr>
        <w:t xml:space="preserve"> район Смоленской области, </w:t>
      </w:r>
      <w:proofErr w:type="spellStart"/>
      <w:proofErr w:type="gramStart"/>
      <w:r w:rsidRPr="00206F30">
        <w:rPr>
          <w:rFonts w:ascii="Times New Roman" w:hAnsi="Times New Roman" w:cs="Times New Roman"/>
          <w:sz w:val="24"/>
          <w:szCs w:val="24"/>
          <w:u w:val="single"/>
        </w:rPr>
        <w:t>р</w:t>
      </w:r>
      <w:proofErr w:type="spellEnd"/>
      <w:proofErr w:type="gramEnd"/>
      <w:r w:rsidRPr="00206F30">
        <w:rPr>
          <w:rFonts w:ascii="Times New Roman" w:hAnsi="Times New Roman" w:cs="Times New Roman"/>
          <w:sz w:val="24"/>
          <w:szCs w:val="24"/>
          <w:u w:val="single"/>
        </w:rPr>
        <w:t>/с 032346436662</w:t>
      </w:r>
      <w:r w:rsidR="00D90A20">
        <w:rPr>
          <w:rFonts w:ascii="Times New Roman" w:hAnsi="Times New Roman" w:cs="Times New Roman"/>
          <w:sz w:val="24"/>
          <w:szCs w:val="24"/>
          <w:u w:val="single"/>
        </w:rPr>
        <w:t>4</w:t>
      </w:r>
      <w:r w:rsidRPr="00206F30">
        <w:rPr>
          <w:rFonts w:ascii="Times New Roman" w:hAnsi="Times New Roman" w:cs="Times New Roman"/>
          <w:sz w:val="24"/>
          <w:szCs w:val="24"/>
          <w:u w:val="single"/>
        </w:rPr>
        <w:t xml:space="preserve">0006300 Отделение Смоленск Банка России//УФК по Смоленской области г. Смоленск, </w:t>
      </w:r>
      <w:r w:rsidRPr="00206F30">
        <w:rPr>
          <w:rFonts w:ascii="Times New Roman" w:hAnsi="Times New Roman" w:cs="Times New Roman"/>
          <w:sz w:val="24"/>
          <w:szCs w:val="24"/>
        </w:rPr>
        <w:t>ЕКС 40102810445370000055</w:t>
      </w:r>
      <w:r w:rsidRPr="00206F30">
        <w:rPr>
          <w:rFonts w:ascii="Times New Roman" w:hAnsi="Times New Roman" w:cs="Times New Roman"/>
          <w:sz w:val="24"/>
          <w:szCs w:val="24"/>
          <w:u w:val="single"/>
        </w:rPr>
        <w:t xml:space="preserve">, </w:t>
      </w:r>
      <w:r w:rsidRPr="00206F30">
        <w:rPr>
          <w:rFonts w:ascii="Times New Roman" w:hAnsi="Times New Roman" w:cs="Times New Roman"/>
          <w:sz w:val="24"/>
          <w:szCs w:val="24"/>
        </w:rPr>
        <w:t xml:space="preserve">БИК 016614901 </w:t>
      </w:r>
    </w:p>
    <w:p w:rsidR="005A4105" w:rsidRPr="00A303F5" w:rsidRDefault="005A4105" w:rsidP="002267E2">
      <w:pPr>
        <w:pStyle w:val="af4"/>
        <w:rPr>
          <w:sz w:val="24"/>
          <w:szCs w:val="24"/>
        </w:rPr>
      </w:pPr>
      <w:r>
        <w:rPr>
          <w:sz w:val="24"/>
          <w:szCs w:val="24"/>
        </w:rPr>
        <w:t>8</w:t>
      </w:r>
      <w:r w:rsidRPr="00A303F5">
        <w:rPr>
          <w:sz w:val="24"/>
          <w:szCs w:val="24"/>
        </w:rPr>
        <w:t>.4. Обеспечение испол</w:t>
      </w:r>
      <w:r>
        <w:rPr>
          <w:sz w:val="24"/>
          <w:szCs w:val="24"/>
        </w:rPr>
        <w:t xml:space="preserve">нения контракта предоставляется </w:t>
      </w:r>
      <w:r w:rsidRPr="00A303F5">
        <w:rPr>
          <w:sz w:val="24"/>
          <w:szCs w:val="24"/>
        </w:rPr>
        <w:t>заказчику до заключения контракта.</w:t>
      </w:r>
    </w:p>
    <w:p w:rsidR="005A4105" w:rsidRPr="006D5619" w:rsidRDefault="005A4105" w:rsidP="002267E2">
      <w:pPr>
        <w:pStyle w:val="af4"/>
        <w:rPr>
          <w:sz w:val="24"/>
          <w:szCs w:val="24"/>
        </w:rPr>
      </w:pPr>
      <w:r>
        <w:rPr>
          <w:sz w:val="24"/>
          <w:szCs w:val="24"/>
        </w:rPr>
        <w:t>8</w:t>
      </w:r>
      <w:r w:rsidRPr="00A303F5">
        <w:rPr>
          <w:sz w:val="24"/>
          <w:szCs w:val="24"/>
        </w:rPr>
        <w:t xml:space="preserve">.5. Срок действия </w:t>
      </w:r>
      <w:r w:rsidRPr="00497BF5">
        <w:rPr>
          <w:sz w:val="24"/>
          <w:szCs w:val="24"/>
        </w:rPr>
        <w:t>независимой</w:t>
      </w:r>
      <w:r w:rsidRPr="00A303F5">
        <w:rPr>
          <w:sz w:val="24"/>
          <w:szCs w:val="24"/>
        </w:rPr>
        <w:t xml:space="preserve"> гарантии должен превышать предусмотренный контрактом срок исполнения обязательств, которые должны быть обеспечены такой </w:t>
      </w:r>
      <w:r>
        <w:rPr>
          <w:sz w:val="24"/>
          <w:szCs w:val="24"/>
        </w:rPr>
        <w:t>независимой</w:t>
      </w:r>
      <w:r w:rsidRPr="00A303F5">
        <w:rPr>
          <w:sz w:val="24"/>
          <w:szCs w:val="24"/>
        </w:rPr>
        <w:t xml:space="preserve"> гарантией, не менее чем на один месяц, в том числе в случае его изменения в соответствии </w:t>
      </w:r>
      <w:r w:rsidRPr="006D5619">
        <w:rPr>
          <w:sz w:val="24"/>
          <w:szCs w:val="24"/>
        </w:rPr>
        <w:t xml:space="preserve">со </w:t>
      </w:r>
      <w:hyperlink r:id="rId9" w:history="1">
        <w:r w:rsidRPr="006D5619">
          <w:rPr>
            <w:sz w:val="24"/>
            <w:szCs w:val="24"/>
          </w:rPr>
          <w:t>статьей 95</w:t>
        </w:r>
      </w:hyperlink>
      <w:r w:rsidR="006D5619" w:rsidRPr="006D5619">
        <w:rPr>
          <w:sz w:val="24"/>
          <w:szCs w:val="24"/>
        </w:rPr>
        <w:t>Закона о контрактной системе</w:t>
      </w:r>
      <w:r w:rsidRPr="006D5619">
        <w:rPr>
          <w:sz w:val="24"/>
          <w:szCs w:val="24"/>
        </w:rPr>
        <w:t>.</w:t>
      </w:r>
    </w:p>
    <w:p w:rsidR="005A4105" w:rsidRPr="00CF38DE" w:rsidRDefault="005A4105" w:rsidP="002267E2">
      <w:pPr>
        <w:pStyle w:val="af4"/>
        <w:rPr>
          <w:sz w:val="24"/>
          <w:szCs w:val="24"/>
        </w:rPr>
      </w:pPr>
      <w:r w:rsidRPr="006D5619">
        <w:rPr>
          <w:sz w:val="24"/>
          <w:szCs w:val="24"/>
        </w:rPr>
        <w:t>8.6. Поставщик обязан предоставить, в случае отзыва в соответствии с законодательством</w:t>
      </w:r>
      <w:r w:rsidRPr="00CF38DE">
        <w:rPr>
          <w:sz w:val="24"/>
          <w:szCs w:val="24"/>
        </w:rPr>
        <w:t xml:space="preserve"> Российской Федерации у банка, предоставившего </w:t>
      </w:r>
      <w:r w:rsidRPr="00497BF5">
        <w:rPr>
          <w:sz w:val="24"/>
          <w:szCs w:val="24"/>
        </w:rPr>
        <w:t>независимую</w:t>
      </w:r>
      <w:r w:rsidRPr="00CF38DE">
        <w:rPr>
          <w:sz w:val="24"/>
          <w:szCs w:val="24"/>
        </w:rPr>
        <w:t xml:space="preserve"> гарантию в качестве обеспечения исполнения контракта, лицензии на осуществление банковских операций новое обеспечение исполнения контракта не позднее одного месяца со дня надлежащего уведомления заказчиком </w:t>
      </w:r>
      <w:r>
        <w:rPr>
          <w:sz w:val="24"/>
          <w:szCs w:val="24"/>
        </w:rPr>
        <w:t>исполнителя</w:t>
      </w:r>
      <w:r w:rsidRPr="00CF38DE">
        <w:rPr>
          <w:sz w:val="24"/>
          <w:szCs w:val="24"/>
        </w:rPr>
        <w:t xml:space="preserve"> о необходимости предоставить соответствующее обеспечение.</w:t>
      </w:r>
    </w:p>
    <w:p w:rsidR="005A4105" w:rsidRPr="00A303F5" w:rsidRDefault="005A4105" w:rsidP="002267E2">
      <w:pPr>
        <w:pStyle w:val="af4"/>
        <w:rPr>
          <w:sz w:val="24"/>
          <w:szCs w:val="24"/>
        </w:rPr>
      </w:pPr>
      <w:r>
        <w:rPr>
          <w:sz w:val="24"/>
          <w:szCs w:val="24"/>
        </w:rPr>
        <w:t>8</w:t>
      </w:r>
      <w:r w:rsidRPr="00A303F5">
        <w:rPr>
          <w:sz w:val="24"/>
          <w:szCs w:val="24"/>
        </w:rPr>
        <w:t>.</w:t>
      </w:r>
      <w:r>
        <w:rPr>
          <w:sz w:val="24"/>
          <w:szCs w:val="24"/>
        </w:rPr>
        <w:t>7</w:t>
      </w:r>
      <w:r w:rsidRPr="00A303F5">
        <w:rPr>
          <w:sz w:val="24"/>
          <w:szCs w:val="24"/>
        </w:rPr>
        <w:t xml:space="preserve">. </w:t>
      </w:r>
      <w:r w:rsidRPr="00A303F5">
        <w:rPr>
          <w:bCs/>
          <w:sz w:val="24"/>
          <w:szCs w:val="24"/>
        </w:rPr>
        <w:t xml:space="preserve">В ходе </w:t>
      </w:r>
      <w:r>
        <w:rPr>
          <w:bCs/>
          <w:sz w:val="24"/>
          <w:szCs w:val="24"/>
        </w:rPr>
        <w:t>исполнения контракта поставщик</w:t>
      </w:r>
      <w:r w:rsidRPr="00A303F5">
        <w:rPr>
          <w:bCs/>
          <w:sz w:val="24"/>
          <w:szCs w:val="24"/>
        </w:rPr>
        <w:t xml:space="preserve"> вправе </w:t>
      </w:r>
      <w:r w:rsidRPr="00A303F5">
        <w:rPr>
          <w:sz w:val="24"/>
          <w:szCs w:val="24"/>
        </w:rPr>
        <w:t xml:space="preserve">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w:t>
      </w:r>
      <w:r w:rsidR="006D5619">
        <w:rPr>
          <w:sz w:val="24"/>
          <w:szCs w:val="24"/>
        </w:rPr>
        <w:t>Закона о контрактной системе</w:t>
      </w:r>
      <w:r w:rsidRPr="00A303F5">
        <w:rPr>
          <w:sz w:val="24"/>
          <w:szCs w:val="24"/>
        </w:rPr>
        <w:t>.</w:t>
      </w:r>
    </w:p>
    <w:p w:rsidR="005A4105" w:rsidRPr="00393E76" w:rsidRDefault="005A4105" w:rsidP="002267E2">
      <w:pPr>
        <w:pStyle w:val="af4"/>
        <w:rPr>
          <w:bCs/>
          <w:sz w:val="24"/>
          <w:szCs w:val="24"/>
        </w:rPr>
      </w:pPr>
      <w:r>
        <w:rPr>
          <w:sz w:val="24"/>
          <w:szCs w:val="24"/>
        </w:rPr>
        <w:t>8</w:t>
      </w:r>
      <w:r w:rsidRPr="00A303F5">
        <w:rPr>
          <w:sz w:val="24"/>
          <w:szCs w:val="24"/>
        </w:rPr>
        <w:t>.</w:t>
      </w:r>
      <w:r>
        <w:rPr>
          <w:sz w:val="24"/>
          <w:szCs w:val="24"/>
        </w:rPr>
        <w:t>8</w:t>
      </w:r>
      <w:r w:rsidRPr="00A303F5">
        <w:rPr>
          <w:sz w:val="24"/>
          <w:szCs w:val="24"/>
        </w:rPr>
        <w:t xml:space="preserve">. </w:t>
      </w:r>
      <w:r w:rsidRPr="00A303F5">
        <w:rPr>
          <w:bCs/>
          <w:sz w:val="24"/>
          <w:szCs w:val="24"/>
        </w:rPr>
        <w:t xml:space="preserve">Денежные </w:t>
      </w:r>
      <w:r>
        <w:rPr>
          <w:bCs/>
          <w:sz w:val="24"/>
          <w:szCs w:val="24"/>
        </w:rPr>
        <w:t>средства, внесенные поставщиком</w:t>
      </w:r>
      <w:r w:rsidRPr="00A303F5">
        <w:rPr>
          <w:bCs/>
          <w:sz w:val="24"/>
          <w:szCs w:val="24"/>
        </w:rPr>
        <w:t xml:space="preserve"> в качестве обеспечения исполнения контракта, в том числе части этих денежных средств в случае уменьшения размера обеспечения исполнения контракта, возвращаются ему заказчиком в течение </w:t>
      </w:r>
      <w:r w:rsidR="008E013A">
        <w:rPr>
          <w:bCs/>
          <w:sz w:val="24"/>
          <w:szCs w:val="24"/>
        </w:rPr>
        <w:t>пятнадцати</w:t>
      </w:r>
      <w:r w:rsidRPr="00A303F5">
        <w:rPr>
          <w:bCs/>
          <w:sz w:val="24"/>
          <w:szCs w:val="24"/>
        </w:rPr>
        <w:t xml:space="preserve"> дне</w:t>
      </w:r>
      <w:r>
        <w:rPr>
          <w:bCs/>
          <w:sz w:val="24"/>
          <w:szCs w:val="24"/>
        </w:rPr>
        <w:t>й с даты исполнения поставщиком</w:t>
      </w:r>
      <w:r w:rsidRPr="00A303F5">
        <w:rPr>
          <w:bCs/>
          <w:sz w:val="24"/>
          <w:szCs w:val="24"/>
        </w:rPr>
        <w:t xml:space="preserve"> обязательств, предусмотренных контрактом, расторжения контракта по </w:t>
      </w:r>
      <w:r w:rsidRPr="00393E76">
        <w:rPr>
          <w:bCs/>
          <w:sz w:val="24"/>
          <w:szCs w:val="24"/>
        </w:rPr>
        <w:t>соглашению сторон или внесения поставщиком нового обеспечения исполнения контракта.</w:t>
      </w:r>
    </w:p>
    <w:p w:rsidR="00173288" w:rsidRPr="00C06261" w:rsidRDefault="00173288" w:rsidP="00173288">
      <w:pPr>
        <w:pStyle w:val="ConsPlusNormal"/>
        <w:ind w:firstLine="709"/>
        <w:jc w:val="both"/>
        <w:rPr>
          <w:rFonts w:ascii="Times New Roman" w:hAnsi="Times New Roman" w:cs="Times New Roman"/>
          <w:sz w:val="24"/>
          <w:szCs w:val="24"/>
        </w:rPr>
      </w:pPr>
      <w:r w:rsidRPr="00393E76">
        <w:rPr>
          <w:rFonts w:ascii="Times New Roman" w:hAnsi="Times New Roman" w:cs="Times New Roman"/>
          <w:sz w:val="24"/>
          <w:szCs w:val="24"/>
        </w:rPr>
        <w:t>8.9. Независимая гарантия, предоставленная в качестве обеспечения исполнения контракта, должна содержать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4105" w:rsidRDefault="005A4105" w:rsidP="005A4105">
      <w:pPr>
        <w:pStyle w:val="ConsPlusNormal"/>
        <w:ind w:firstLine="709"/>
        <w:jc w:val="both"/>
        <w:rPr>
          <w:rFonts w:ascii="Times New Roman" w:hAnsi="Times New Roman"/>
          <w:bCs/>
          <w:sz w:val="24"/>
          <w:szCs w:val="24"/>
        </w:rPr>
      </w:pPr>
      <w:r>
        <w:rPr>
          <w:rFonts w:ascii="Times New Roman" w:hAnsi="Times New Roman"/>
          <w:bCs/>
          <w:sz w:val="24"/>
          <w:szCs w:val="24"/>
        </w:rPr>
        <w:t>8</w:t>
      </w:r>
      <w:r w:rsidRPr="00A303F5">
        <w:rPr>
          <w:rFonts w:ascii="Times New Roman" w:hAnsi="Times New Roman"/>
          <w:bCs/>
          <w:sz w:val="24"/>
          <w:szCs w:val="24"/>
        </w:rPr>
        <w:t>.</w:t>
      </w:r>
      <w:r w:rsidR="00173288">
        <w:rPr>
          <w:rFonts w:ascii="Times New Roman" w:hAnsi="Times New Roman"/>
          <w:bCs/>
          <w:sz w:val="24"/>
          <w:szCs w:val="24"/>
        </w:rPr>
        <w:t>10</w:t>
      </w:r>
      <w:r w:rsidRPr="00A303F5">
        <w:rPr>
          <w:rFonts w:ascii="Times New Roman" w:hAnsi="Times New Roman"/>
          <w:bCs/>
          <w:sz w:val="24"/>
          <w:szCs w:val="24"/>
        </w:rPr>
        <w:t xml:space="preserve">. В случае заключения контракта с участником закупки, который является казенным учреждением, </w:t>
      </w:r>
      <w:r w:rsidRPr="006D5619">
        <w:rPr>
          <w:rFonts w:ascii="Times New Roman" w:hAnsi="Times New Roman"/>
          <w:bCs/>
          <w:sz w:val="24"/>
          <w:szCs w:val="24"/>
        </w:rPr>
        <w:t xml:space="preserve">согласно части 8 статьи 96 </w:t>
      </w:r>
      <w:r w:rsidR="006D5619" w:rsidRPr="006D5619">
        <w:rPr>
          <w:rFonts w:ascii="Times New Roman" w:hAnsi="Times New Roman" w:cs="Times New Roman"/>
          <w:sz w:val="24"/>
          <w:szCs w:val="24"/>
        </w:rPr>
        <w:t xml:space="preserve">Закона о контрактной системе </w:t>
      </w:r>
      <w:r w:rsidRPr="006D5619">
        <w:rPr>
          <w:rFonts w:ascii="Times New Roman" w:hAnsi="Times New Roman"/>
          <w:bCs/>
          <w:sz w:val="24"/>
          <w:szCs w:val="24"/>
        </w:rPr>
        <w:t>предоставление обеспечения исполнения контракта не требуется.</w:t>
      </w:r>
    </w:p>
    <w:p w:rsidR="008E013A" w:rsidRDefault="00173288" w:rsidP="005A4105">
      <w:pPr>
        <w:pStyle w:val="ConsPlusNormal"/>
        <w:ind w:firstLine="709"/>
        <w:jc w:val="both"/>
        <w:rPr>
          <w:rFonts w:ascii="Times New Roman" w:hAnsi="Times New Roman"/>
          <w:bCs/>
          <w:sz w:val="24"/>
          <w:szCs w:val="24"/>
        </w:rPr>
      </w:pPr>
      <w:r>
        <w:rPr>
          <w:rFonts w:ascii="Times New Roman" w:hAnsi="Times New Roman"/>
          <w:bCs/>
          <w:sz w:val="24"/>
          <w:szCs w:val="24"/>
        </w:rPr>
        <w:t>8.11</w:t>
      </w:r>
      <w:r w:rsidR="008E013A">
        <w:rPr>
          <w:rFonts w:ascii="Times New Roman" w:hAnsi="Times New Roman"/>
          <w:bCs/>
          <w:sz w:val="24"/>
          <w:szCs w:val="24"/>
        </w:rPr>
        <w:t xml:space="preserve">. </w:t>
      </w:r>
      <w:r w:rsidR="008E013A" w:rsidRPr="00026D45">
        <w:rPr>
          <w:rFonts w:ascii="Times New Roman" w:hAnsi="Times New Roman" w:cs="Times New Roman"/>
          <w:color w:val="000000"/>
          <w:sz w:val="24"/>
          <w:szCs w:val="24"/>
        </w:rPr>
        <w:t xml:space="preserve">Поставщик освобождается от предоставления обеспечения исполнения контракта, обязанность по предоставлению которого предусмотрена частью 6 статьи 96 </w:t>
      </w:r>
      <w:r w:rsidR="006D5619">
        <w:rPr>
          <w:rFonts w:ascii="Times New Roman" w:hAnsi="Times New Roman" w:cs="Times New Roman"/>
          <w:sz w:val="24"/>
          <w:szCs w:val="24"/>
        </w:rPr>
        <w:t>Закона о контрактной системе</w:t>
      </w:r>
      <w:r w:rsidR="008E013A" w:rsidRPr="00026D45">
        <w:rPr>
          <w:rFonts w:ascii="Times New Roman" w:hAnsi="Times New Roman" w:cs="Times New Roman"/>
          <w:color w:val="000000"/>
          <w:sz w:val="24"/>
          <w:szCs w:val="24"/>
        </w:rPr>
        <w:t xml:space="preserve"> в связи с предоставлением в соответствии с частью 8.1 статьи 96 </w:t>
      </w:r>
      <w:r w:rsidR="006D5619">
        <w:rPr>
          <w:rFonts w:ascii="Times New Roman" w:hAnsi="Times New Roman" w:cs="Times New Roman"/>
          <w:sz w:val="24"/>
          <w:szCs w:val="24"/>
        </w:rPr>
        <w:t>Закона о контрактной системе</w:t>
      </w:r>
      <w:r w:rsidR="008E013A" w:rsidRPr="00026D45">
        <w:rPr>
          <w:rFonts w:ascii="Times New Roman" w:hAnsi="Times New Roman" w:cs="Times New Roman"/>
          <w:color w:val="000000"/>
          <w:sz w:val="24"/>
          <w:szCs w:val="24"/>
        </w:rPr>
        <w:t xml:space="preserve"> информации, содержащейся в реестре контрактов, предусмотренном статьей 103 </w:t>
      </w:r>
      <w:r w:rsidR="006D5619">
        <w:rPr>
          <w:rFonts w:ascii="Times New Roman" w:hAnsi="Times New Roman" w:cs="Times New Roman"/>
          <w:sz w:val="24"/>
          <w:szCs w:val="24"/>
        </w:rPr>
        <w:t>Закона о контрактной системе</w:t>
      </w:r>
      <w:r w:rsidR="008E013A" w:rsidRPr="00026D45">
        <w:rPr>
          <w:rFonts w:ascii="Times New Roman" w:hAnsi="Times New Roman" w:cs="Times New Roman"/>
          <w:color w:val="000000"/>
          <w:sz w:val="24"/>
          <w:szCs w:val="24"/>
        </w:rPr>
        <w:t>, заключенных заказчиками, и подтверждающей исполнение поставщиком (без учета правопреемства) в течение трех лет до даты подачи заявки на участие в закупке трех контрактов, исполненных без применения к поставщику неустоек (штрафов, пеней). Такая информация предоставляется поставщиком до заключения контракта. При этом сумма цен таких контрактов составляет не менее начальной (максимальной) цены контракта, указанной в извещении об осуществлении закупки.</w:t>
      </w:r>
    </w:p>
    <w:p w:rsidR="005A4105" w:rsidRPr="005A4105" w:rsidRDefault="005A4105" w:rsidP="005A4105">
      <w:pPr>
        <w:pStyle w:val="ConsPlusNormal"/>
        <w:ind w:firstLine="709"/>
        <w:jc w:val="both"/>
        <w:rPr>
          <w:rFonts w:ascii="Times New Roman" w:hAnsi="Times New Roman"/>
          <w:bCs/>
          <w:sz w:val="24"/>
          <w:szCs w:val="24"/>
        </w:rPr>
      </w:pPr>
    </w:p>
    <w:p w:rsidR="00BE76B4" w:rsidRPr="00441EE0" w:rsidRDefault="00441EE0" w:rsidP="00BE76B4">
      <w:pPr>
        <w:pStyle w:val="ConsPlusNormal"/>
        <w:spacing w:line="360" w:lineRule="auto"/>
        <w:ind w:firstLine="709"/>
        <w:jc w:val="center"/>
        <w:outlineLvl w:val="1"/>
        <w:rPr>
          <w:rFonts w:ascii="Times New Roman" w:hAnsi="Times New Roman" w:cs="Times New Roman"/>
          <w:b/>
          <w:bCs/>
          <w:sz w:val="24"/>
          <w:szCs w:val="24"/>
        </w:rPr>
      </w:pPr>
      <w:r w:rsidRPr="00441EE0">
        <w:rPr>
          <w:rFonts w:ascii="Times New Roman" w:hAnsi="Times New Roman" w:cs="Times New Roman"/>
          <w:b/>
          <w:bCs/>
          <w:sz w:val="24"/>
          <w:szCs w:val="24"/>
        </w:rPr>
        <w:t>9</w:t>
      </w:r>
      <w:r w:rsidR="00BE76B4" w:rsidRPr="00441EE0">
        <w:rPr>
          <w:rFonts w:ascii="Times New Roman" w:hAnsi="Times New Roman" w:cs="Times New Roman"/>
          <w:b/>
          <w:bCs/>
          <w:sz w:val="24"/>
          <w:szCs w:val="24"/>
        </w:rPr>
        <w:t>. Обеспечение гарантийных обязательств</w:t>
      </w:r>
    </w:p>
    <w:p w:rsidR="00A31A3E" w:rsidRPr="00441EE0" w:rsidRDefault="006F2B5E" w:rsidP="006F2B5E">
      <w:pPr>
        <w:pStyle w:val="ConsPlusNormal"/>
        <w:spacing w:line="360" w:lineRule="auto"/>
        <w:ind w:firstLine="709"/>
        <w:outlineLvl w:val="1"/>
        <w:rPr>
          <w:rFonts w:ascii="Times New Roman" w:hAnsi="Times New Roman" w:cs="Times New Roman"/>
          <w:sz w:val="24"/>
          <w:szCs w:val="24"/>
        </w:rPr>
      </w:pPr>
      <w:r w:rsidRPr="00441EE0">
        <w:rPr>
          <w:rFonts w:ascii="Times New Roman" w:hAnsi="Times New Roman" w:cs="Times New Roman"/>
          <w:sz w:val="24"/>
          <w:szCs w:val="24"/>
        </w:rPr>
        <w:t>Обеспечение гарантийных обязательств не устанавливается.</w:t>
      </w:r>
    </w:p>
    <w:p w:rsidR="007777CA" w:rsidRPr="00441EE0" w:rsidRDefault="00441EE0" w:rsidP="00BF6CBA">
      <w:pPr>
        <w:pStyle w:val="ConsPlusNormal"/>
        <w:spacing w:line="360" w:lineRule="auto"/>
        <w:ind w:firstLine="709"/>
        <w:jc w:val="center"/>
        <w:outlineLvl w:val="1"/>
        <w:rPr>
          <w:rFonts w:ascii="Times New Roman" w:hAnsi="Times New Roman" w:cs="Times New Roman"/>
          <w:b/>
          <w:sz w:val="24"/>
          <w:szCs w:val="24"/>
        </w:rPr>
      </w:pPr>
      <w:r w:rsidRPr="00441EE0">
        <w:rPr>
          <w:rFonts w:ascii="Times New Roman" w:hAnsi="Times New Roman" w:cs="Times New Roman"/>
          <w:b/>
          <w:sz w:val="24"/>
          <w:szCs w:val="24"/>
        </w:rPr>
        <w:t>10</w:t>
      </w:r>
      <w:r w:rsidR="007777CA" w:rsidRPr="00441EE0">
        <w:rPr>
          <w:rFonts w:ascii="Times New Roman" w:hAnsi="Times New Roman" w:cs="Times New Roman"/>
          <w:b/>
          <w:sz w:val="24"/>
          <w:szCs w:val="24"/>
        </w:rPr>
        <w:t xml:space="preserve">. Исключительные права </w:t>
      </w:r>
    </w:p>
    <w:p w:rsidR="007777CA" w:rsidRPr="00441EE0" w:rsidRDefault="00441EE0"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lastRenderedPageBreak/>
        <w:t>10</w:t>
      </w:r>
      <w:r w:rsidR="007777CA" w:rsidRPr="00441EE0">
        <w:rPr>
          <w:rFonts w:ascii="Times New Roman" w:hAnsi="Times New Roman" w:cs="Times New Roman"/>
          <w:sz w:val="24"/>
          <w:szCs w:val="24"/>
        </w:rPr>
        <w:t>.1. Поставщик гарантирует отсутствие нарушения исключительных прав третьих лиц, связанных с поставкой и использованием товара.</w:t>
      </w:r>
    </w:p>
    <w:p w:rsidR="007777CA" w:rsidRPr="00441EE0" w:rsidRDefault="00441EE0"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10</w:t>
      </w:r>
      <w:r w:rsidR="007777CA" w:rsidRPr="00441EE0">
        <w:rPr>
          <w:rFonts w:ascii="Times New Roman" w:hAnsi="Times New Roman" w:cs="Times New Roman"/>
          <w:sz w:val="24"/>
          <w:szCs w:val="24"/>
        </w:rPr>
        <w:t>.2. Все убытки, понесенные заказчиком в случае нарушения исключительных прав третьих лиц на результаты интеллектуальной деятельности при поставке и использовании товара, в том числе вследствие отмены государственной регистрации т</w:t>
      </w:r>
      <w:r w:rsidR="00ED2196" w:rsidRPr="00441EE0">
        <w:rPr>
          <w:rFonts w:ascii="Times New Roman" w:hAnsi="Times New Roman" w:cs="Times New Roman"/>
          <w:sz w:val="24"/>
          <w:szCs w:val="24"/>
        </w:rPr>
        <w:t>о</w:t>
      </w:r>
      <w:r w:rsidR="007777CA" w:rsidRPr="00441EE0">
        <w:rPr>
          <w:rFonts w:ascii="Times New Roman" w:hAnsi="Times New Roman" w:cs="Times New Roman"/>
          <w:sz w:val="24"/>
          <w:szCs w:val="24"/>
        </w:rPr>
        <w:t xml:space="preserve">вара и невозможности его использования, включая судебные расходы и возмещение материального ущерба, возмещаются </w:t>
      </w:r>
      <w:r w:rsidR="00ED2196" w:rsidRPr="00441EE0">
        <w:rPr>
          <w:rFonts w:ascii="Times New Roman" w:hAnsi="Times New Roman" w:cs="Times New Roman"/>
          <w:sz w:val="24"/>
          <w:szCs w:val="24"/>
        </w:rPr>
        <w:t>п</w:t>
      </w:r>
      <w:r w:rsidR="007777CA" w:rsidRPr="00441EE0">
        <w:rPr>
          <w:rFonts w:ascii="Times New Roman" w:hAnsi="Times New Roman" w:cs="Times New Roman"/>
          <w:sz w:val="24"/>
          <w:szCs w:val="24"/>
        </w:rPr>
        <w:t>оставщиком в полном объеме.</w:t>
      </w:r>
    </w:p>
    <w:p w:rsidR="00DC6955" w:rsidRPr="00441EE0" w:rsidRDefault="00DC6955" w:rsidP="00212F69">
      <w:pPr>
        <w:pStyle w:val="ConsPlusNormal"/>
        <w:spacing w:line="360" w:lineRule="auto"/>
        <w:ind w:firstLine="0"/>
        <w:outlineLvl w:val="1"/>
        <w:rPr>
          <w:rFonts w:ascii="Times New Roman" w:hAnsi="Times New Roman" w:cs="Times New Roman"/>
          <w:b/>
          <w:sz w:val="24"/>
          <w:szCs w:val="24"/>
        </w:rPr>
      </w:pPr>
    </w:p>
    <w:p w:rsidR="007777CA" w:rsidRPr="00441EE0" w:rsidRDefault="00441EE0" w:rsidP="00BF6CBA">
      <w:pPr>
        <w:pStyle w:val="ConsPlusNormal"/>
        <w:spacing w:line="360" w:lineRule="auto"/>
        <w:ind w:firstLine="709"/>
        <w:jc w:val="center"/>
        <w:outlineLvl w:val="1"/>
        <w:rPr>
          <w:rFonts w:ascii="Times New Roman" w:hAnsi="Times New Roman" w:cs="Times New Roman"/>
          <w:b/>
          <w:sz w:val="24"/>
          <w:szCs w:val="24"/>
        </w:rPr>
      </w:pPr>
      <w:r w:rsidRPr="00441EE0">
        <w:rPr>
          <w:rFonts w:ascii="Times New Roman" w:hAnsi="Times New Roman" w:cs="Times New Roman"/>
          <w:b/>
          <w:sz w:val="24"/>
          <w:szCs w:val="24"/>
        </w:rPr>
        <w:t>11</w:t>
      </w:r>
      <w:r w:rsidR="007777CA" w:rsidRPr="00441EE0">
        <w:rPr>
          <w:rFonts w:ascii="Times New Roman" w:hAnsi="Times New Roman" w:cs="Times New Roman"/>
          <w:b/>
          <w:sz w:val="24"/>
          <w:szCs w:val="24"/>
        </w:rPr>
        <w:t>. Обстоятельства непреодолимой силы</w:t>
      </w:r>
    </w:p>
    <w:p w:rsidR="007777CA" w:rsidRPr="00441EE0" w:rsidRDefault="00441EE0"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11</w:t>
      </w:r>
      <w:r w:rsidR="007777CA" w:rsidRPr="00441EE0">
        <w:rPr>
          <w:rFonts w:ascii="Times New Roman" w:hAnsi="Times New Roman" w:cs="Times New Roman"/>
          <w:sz w:val="24"/>
          <w:szCs w:val="24"/>
        </w:rPr>
        <w:t>.1. Стороны не несут ответственность за полное или частичное неисполнение предусмотренных контрактом обязательств, если такое неисполнение связано с обстоятельствами непреодолимой силы.</w:t>
      </w:r>
    </w:p>
    <w:p w:rsidR="007777CA" w:rsidRPr="00441EE0" w:rsidRDefault="00441EE0"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11</w:t>
      </w:r>
      <w:r w:rsidR="007777CA" w:rsidRPr="00441EE0">
        <w:rPr>
          <w:rFonts w:ascii="Times New Roman" w:hAnsi="Times New Roman" w:cs="Times New Roman"/>
          <w:sz w:val="24"/>
          <w:szCs w:val="24"/>
        </w:rPr>
        <w:t xml:space="preserve">.2. В случае если надлежащее исполнение </w:t>
      </w:r>
      <w:r w:rsidR="00BF6CBA" w:rsidRPr="00441EE0">
        <w:rPr>
          <w:rFonts w:ascii="Times New Roman" w:hAnsi="Times New Roman" w:cs="Times New Roman"/>
          <w:sz w:val="24"/>
          <w:szCs w:val="24"/>
        </w:rPr>
        <w:t>с</w:t>
      </w:r>
      <w:r w:rsidR="007777CA" w:rsidRPr="00441EE0">
        <w:rPr>
          <w:rFonts w:ascii="Times New Roman" w:hAnsi="Times New Roman" w:cs="Times New Roman"/>
          <w:sz w:val="24"/>
          <w:szCs w:val="24"/>
        </w:rPr>
        <w:t xml:space="preserve">тороной предусмотренных </w:t>
      </w:r>
      <w:r w:rsidR="00BF6CBA" w:rsidRPr="00441EE0">
        <w:rPr>
          <w:rFonts w:ascii="Times New Roman" w:hAnsi="Times New Roman" w:cs="Times New Roman"/>
          <w:sz w:val="24"/>
          <w:szCs w:val="24"/>
        </w:rPr>
        <w:t>к</w:t>
      </w:r>
      <w:r w:rsidR="007777CA" w:rsidRPr="00441EE0">
        <w:rPr>
          <w:rFonts w:ascii="Times New Roman" w:hAnsi="Times New Roman" w:cs="Times New Roman"/>
          <w:sz w:val="24"/>
          <w:szCs w:val="24"/>
        </w:rPr>
        <w:t xml:space="preserve">онтрактом обязательств оказалось невозможным вследствие обстоятельств непреодолимой силы, такая </w:t>
      </w:r>
      <w:r w:rsidR="00F7564F" w:rsidRPr="00441EE0">
        <w:rPr>
          <w:rFonts w:ascii="Times New Roman" w:hAnsi="Times New Roman" w:cs="Times New Roman"/>
          <w:sz w:val="24"/>
          <w:szCs w:val="24"/>
        </w:rPr>
        <w:t>с</w:t>
      </w:r>
      <w:r w:rsidR="007777CA" w:rsidRPr="00441EE0">
        <w:rPr>
          <w:rFonts w:ascii="Times New Roman" w:hAnsi="Times New Roman" w:cs="Times New Roman"/>
          <w:sz w:val="24"/>
          <w:szCs w:val="24"/>
        </w:rPr>
        <w:t xml:space="preserve">торона не позднее </w:t>
      </w:r>
      <w:r w:rsidR="00BF6CBA" w:rsidRPr="00441EE0">
        <w:rPr>
          <w:rFonts w:ascii="Times New Roman" w:hAnsi="Times New Roman" w:cs="Times New Roman"/>
          <w:sz w:val="24"/>
          <w:szCs w:val="24"/>
        </w:rPr>
        <w:t>3 (трех) рабочих</w:t>
      </w:r>
      <w:r w:rsidR="007777CA" w:rsidRPr="00441EE0">
        <w:rPr>
          <w:rFonts w:ascii="Times New Roman" w:hAnsi="Times New Roman" w:cs="Times New Roman"/>
          <w:sz w:val="24"/>
          <w:szCs w:val="24"/>
        </w:rPr>
        <w:t xml:space="preserve"> дней с момента их наступления в письменной форме извещает другую </w:t>
      </w:r>
      <w:r w:rsidR="00BF6CBA" w:rsidRPr="00441EE0">
        <w:rPr>
          <w:rFonts w:ascii="Times New Roman" w:hAnsi="Times New Roman" w:cs="Times New Roman"/>
          <w:sz w:val="24"/>
          <w:szCs w:val="24"/>
        </w:rPr>
        <w:t>с</w:t>
      </w:r>
      <w:r w:rsidR="007777CA" w:rsidRPr="00441EE0">
        <w:rPr>
          <w:rFonts w:ascii="Times New Roman" w:hAnsi="Times New Roman" w:cs="Times New Roman"/>
          <w:sz w:val="24"/>
          <w:szCs w:val="24"/>
        </w:rPr>
        <w:t>торону с приложением документов, удостоверяющих факт наступления указанных обстоятельств.</w:t>
      </w:r>
    </w:p>
    <w:p w:rsidR="007777CA" w:rsidRPr="00441EE0" w:rsidRDefault="00441EE0"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11</w:t>
      </w:r>
      <w:r w:rsidR="007777CA" w:rsidRPr="00441EE0">
        <w:rPr>
          <w:rFonts w:ascii="Times New Roman" w:hAnsi="Times New Roman" w:cs="Times New Roman"/>
          <w:sz w:val="24"/>
          <w:szCs w:val="24"/>
        </w:rPr>
        <w:t xml:space="preserve">.3. В случае возникновения обстоятельств непреодолимой силы </w:t>
      </w:r>
      <w:r w:rsidR="00BF6CBA" w:rsidRPr="00441EE0">
        <w:rPr>
          <w:rFonts w:ascii="Times New Roman" w:hAnsi="Times New Roman" w:cs="Times New Roman"/>
          <w:sz w:val="24"/>
          <w:szCs w:val="24"/>
        </w:rPr>
        <w:t>с</w:t>
      </w:r>
      <w:r w:rsidR="007777CA" w:rsidRPr="00441EE0">
        <w:rPr>
          <w:rFonts w:ascii="Times New Roman" w:hAnsi="Times New Roman" w:cs="Times New Roman"/>
          <w:sz w:val="24"/>
          <w:szCs w:val="24"/>
        </w:rPr>
        <w:t xml:space="preserve">тороны вправе расторгнуть </w:t>
      </w:r>
      <w:r w:rsidR="00BF6CBA" w:rsidRPr="00441EE0">
        <w:rPr>
          <w:rFonts w:ascii="Times New Roman" w:hAnsi="Times New Roman" w:cs="Times New Roman"/>
          <w:sz w:val="24"/>
          <w:szCs w:val="24"/>
        </w:rPr>
        <w:t>к</w:t>
      </w:r>
      <w:r w:rsidR="007777CA" w:rsidRPr="00441EE0">
        <w:rPr>
          <w:rFonts w:ascii="Times New Roman" w:hAnsi="Times New Roman" w:cs="Times New Roman"/>
          <w:sz w:val="24"/>
          <w:szCs w:val="24"/>
        </w:rPr>
        <w:t xml:space="preserve">онтракт, и в этом случае ни одна из </w:t>
      </w:r>
      <w:r w:rsidR="00BF6CBA" w:rsidRPr="00441EE0">
        <w:rPr>
          <w:rFonts w:ascii="Times New Roman" w:hAnsi="Times New Roman" w:cs="Times New Roman"/>
          <w:sz w:val="24"/>
          <w:szCs w:val="24"/>
        </w:rPr>
        <w:t>с</w:t>
      </w:r>
      <w:r w:rsidR="007777CA" w:rsidRPr="00441EE0">
        <w:rPr>
          <w:rFonts w:ascii="Times New Roman" w:hAnsi="Times New Roman" w:cs="Times New Roman"/>
          <w:sz w:val="24"/>
          <w:szCs w:val="24"/>
        </w:rPr>
        <w:t>торон не вправе требовать возмещения убытков.</w:t>
      </w:r>
    </w:p>
    <w:p w:rsidR="007777CA" w:rsidRDefault="00441EE0"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11</w:t>
      </w:r>
      <w:r w:rsidR="007777CA" w:rsidRPr="00441EE0">
        <w:rPr>
          <w:rFonts w:ascii="Times New Roman" w:hAnsi="Times New Roman" w:cs="Times New Roman"/>
          <w:sz w:val="24"/>
          <w:szCs w:val="24"/>
        </w:rPr>
        <w:t>.4.</w:t>
      </w:r>
      <w:r w:rsidR="00404B22">
        <w:rPr>
          <w:rFonts w:ascii="Times New Roman" w:hAnsi="Times New Roman" w:cs="Times New Roman"/>
          <w:sz w:val="24"/>
          <w:szCs w:val="24"/>
        </w:rPr>
        <w:t> </w:t>
      </w:r>
      <w:r w:rsidR="007777CA" w:rsidRPr="00441EE0">
        <w:rPr>
          <w:rFonts w:ascii="Times New Roman" w:hAnsi="Times New Roman" w:cs="Times New Roman"/>
          <w:sz w:val="24"/>
          <w:szCs w:val="24"/>
        </w:rPr>
        <w:t>Подтверждением наличия обстоятельств непреодолимой силы и их продолжительности является письменное свидетельство уполномоченных органов или уполномоченных организаций.</w:t>
      </w:r>
    </w:p>
    <w:p w:rsidR="00AA5283" w:rsidRDefault="00AA5283" w:rsidP="00BF6CBA">
      <w:pPr>
        <w:pStyle w:val="ConsPlusNormal"/>
        <w:ind w:firstLine="709"/>
        <w:jc w:val="both"/>
        <w:rPr>
          <w:rFonts w:ascii="Times New Roman" w:hAnsi="Times New Roman" w:cs="Times New Roman"/>
          <w:sz w:val="24"/>
          <w:szCs w:val="24"/>
        </w:rPr>
      </w:pPr>
    </w:p>
    <w:p w:rsidR="00E4281D" w:rsidRDefault="00E4281D" w:rsidP="00BF6CBA">
      <w:pPr>
        <w:pStyle w:val="ConsPlusNormal"/>
        <w:ind w:firstLine="709"/>
        <w:jc w:val="both"/>
        <w:rPr>
          <w:rFonts w:ascii="Times New Roman" w:hAnsi="Times New Roman" w:cs="Times New Roman"/>
          <w:sz w:val="24"/>
          <w:szCs w:val="24"/>
        </w:rPr>
      </w:pPr>
    </w:p>
    <w:p w:rsidR="007777CA" w:rsidRPr="00441EE0" w:rsidRDefault="00BF6CBA" w:rsidP="00BF6CBA">
      <w:pPr>
        <w:pStyle w:val="ConsPlusNormal"/>
        <w:spacing w:line="360" w:lineRule="auto"/>
        <w:ind w:firstLine="709"/>
        <w:jc w:val="center"/>
        <w:outlineLvl w:val="1"/>
        <w:rPr>
          <w:rFonts w:ascii="Times New Roman" w:hAnsi="Times New Roman" w:cs="Times New Roman"/>
          <w:b/>
          <w:sz w:val="24"/>
          <w:szCs w:val="24"/>
        </w:rPr>
      </w:pPr>
      <w:r w:rsidRPr="00441EE0">
        <w:rPr>
          <w:rFonts w:ascii="Times New Roman" w:hAnsi="Times New Roman" w:cs="Times New Roman"/>
          <w:b/>
          <w:sz w:val="24"/>
          <w:szCs w:val="24"/>
        </w:rPr>
        <w:t>1</w:t>
      </w:r>
      <w:r w:rsidR="00441EE0" w:rsidRPr="00441EE0">
        <w:rPr>
          <w:rFonts w:ascii="Times New Roman" w:hAnsi="Times New Roman" w:cs="Times New Roman"/>
          <w:b/>
          <w:sz w:val="24"/>
          <w:szCs w:val="24"/>
        </w:rPr>
        <w:t>2</w:t>
      </w:r>
      <w:r w:rsidR="007777CA" w:rsidRPr="00441EE0">
        <w:rPr>
          <w:rFonts w:ascii="Times New Roman" w:hAnsi="Times New Roman" w:cs="Times New Roman"/>
          <w:b/>
          <w:sz w:val="24"/>
          <w:szCs w:val="24"/>
        </w:rPr>
        <w:t>. Рассмотрение и разрешение споров</w:t>
      </w:r>
    </w:p>
    <w:p w:rsidR="007777CA" w:rsidRPr="00441EE0" w:rsidRDefault="00BF6CB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2</w:t>
      </w:r>
      <w:r w:rsidR="007777CA" w:rsidRPr="00441EE0">
        <w:rPr>
          <w:rFonts w:ascii="Times New Roman" w:hAnsi="Times New Roman" w:cs="Times New Roman"/>
          <w:sz w:val="24"/>
          <w:szCs w:val="24"/>
        </w:rPr>
        <w:t xml:space="preserve">.1. Все споры и разногласия, которые могут возникнуть из </w:t>
      </w:r>
      <w:r w:rsidRPr="00441EE0">
        <w:rPr>
          <w:rFonts w:ascii="Times New Roman" w:hAnsi="Times New Roman" w:cs="Times New Roman"/>
          <w:sz w:val="24"/>
          <w:szCs w:val="24"/>
        </w:rPr>
        <w:t>к</w:t>
      </w:r>
      <w:r w:rsidR="007777CA" w:rsidRPr="00441EE0">
        <w:rPr>
          <w:rFonts w:ascii="Times New Roman" w:hAnsi="Times New Roman" w:cs="Times New Roman"/>
          <w:sz w:val="24"/>
          <w:szCs w:val="24"/>
        </w:rPr>
        <w:t xml:space="preserve">онтракта между </w:t>
      </w:r>
      <w:r w:rsidRPr="00441EE0">
        <w:rPr>
          <w:rFonts w:ascii="Times New Roman" w:hAnsi="Times New Roman" w:cs="Times New Roman"/>
          <w:sz w:val="24"/>
          <w:szCs w:val="24"/>
        </w:rPr>
        <w:t>с</w:t>
      </w:r>
      <w:r w:rsidR="007777CA" w:rsidRPr="00441EE0">
        <w:rPr>
          <w:rFonts w:ascii="Times New Roman" w:hAnsi="Times New Roman" w:cs="Times New Roman"/>
          <w:sz w:val="24"/>
          <w:szCs w:val="24"/>
        </w:rPr>
        <w:t>торонами, будут разрешаться путем переговоров, в том числе в претензионном порядке.</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2</w:t>
      </w:r>
      <w:r w:rsidRPr="00441EE0">
        <w:rPr>
          <w:rFonts w:ascii="Times New Roman" w:hAnsi="Times New Roman" w:cs="Times New Roman"/>
          <w:sz w:val="24"/>
          <w:szCs w:val="24"/>
        </w:rPr>
        <w:t xml:space="preserve">.3. Срок рассмотрения претензии не может превышать </w:t>
      </w:r>
      <w:r w:rsidR="00BF6CBA" w:rsidRPr="00441EE0">
        <w:rPr>
          <w:rFonts w:ascii="Times New Roman" w:hAnsi="Times New Roman" w:cs="Times New Roman"/>
          <w:sz w:val="24"/>
          <w:szCs w:val="24"/>
        </w:rPr>
        <w:t xml:space="preserve">10 (десяти) календарных дней. </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2</w:t>
      </w:r>
      <w:r w:rsidRPr="00441EE0">
        <w:rPr>
          <w:rFonts w:ascii="Times New Roman" w:hAnsi="Times New Roman" w:cs="Times New Roman"/>
          <w:sz w:val="24"/>
          <w:szCs w:val="24"/>
        </w:rPr>
        <w:t xml:space="preserve">.4. При неурегулировании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торонами спора в досудебном порядке, спор разрешается в судебном порядке</w:t>
      </w:r>
      <w:r w:rsidR="00B62CB7" w:rsidRPr="00B62CB7">
        <w:rPr>
          <w:rFonts w:ascii="Times New Roman" w:hAnsi="Times New Roman" w:cs="Times New Roman"/>
          <w:sz w:val="24"/>
          <w:szCs w:val="24"/>
        </w:rPr>
        <w:t>по месту нахождения заказчика.</w:t>
      </w:r>
    </w:p>
    <w:p w:rsidR="007777CA" w:rsidRPr="00441EE0" w:rsidRDefault="007777CA" w:rsidP="00BF6CBA">
      <w:pPr>
        <w:pStyle w:val="ConsPlusNormal"/>
        <w:ind w:firstLine="709"/>
        <w:jc w:val="both"/>
        <w:rPr>
          <w:rFonts w:ascii="Times New Roman" w:hAnsi="Times New Roman" w:cs="Times New Roman"/>
          <w:sz w:val="24"/>
          <w:szCs w:val="24"/>
        </w:rPr>
      </w:pPr>
    </w:p>
    <w:p w:rsidR="007777CA" w:rsidRPr="00441EE0" w:rsidRDefault="00BF6CBA" w:rsidP="00BF6CBA">
      <w:pPr>
        <w:pStyle w:val="ConsPlusNormal"/>
        <w:spacing w:line="360" w:lineRule="auto"/>
        <w:ind w:firstLine="709"/>
        <w:jc w:val="center"/>
        <w:outlineLvl w:val="1"/>
        <w:rPr>
          <w:rFonts w:ascii="Times New Roman" w:hAnsi="Times New Roman" w:cs="Times New Roman"/>
          <w:b/>
          <w:sz w:val="24"/>
          <w:szCs w:val="24"/>
        </w:rPr>
      </w:pPr>
      <w:r w:rsidRPr="00441EE0">
        <w:rPr>
          <w:rFonts w:ascii="Times New Roman" w:hAnsi="Times New Roman" w:cs="Times New Roman"/>
          <w:b/>
          <w:sz w:val="24"/>
          <w:szCs w:val="24"/>
        </w:rPr>
        <w:t>1</w:t>
      </w:r>
      <w:r w:rsidR="00441EE0" w:rsidRPr="00441EE0">
        <w:rPr>
          <w:rFonts w:ascii="Times New Roman" w:hAnsi="Times New Roman" w:cs="Times New Roman"/>
          <w:b/>
          <w:sz w:val="24"/>
          <w:szCs w:val="24"/>
        </w:rPr>
        <w:t>3</w:t>
      </w:r>
      <w:r w:rsidR="007777CA" w:rsidRPr="00441EE0">
        <w:rPr>
          <w:rFonts w:ascii="Times New Roman" w:hAnsi="Times New Roman" w:cs="Times New Roman"/>
          <w:b/>
          <w:sz w:val="24"/>
          <w:szCs w:val="24"/>
        </w:rPr>
        <w:t xml:space="preserve">. Срок действия и порядок расторжения </w:t>
      </w:r>
      <w:r w:rsidRPr="00441EE0">
        <w:rPr>
          <w:rFonts w:ascii="Times New Roman" w:hAnsi="Times New Roman" w:cs="Times New Roman"/>
          <w:b/>
          <w:sz w:val="24"/>
          <w:szCs w:val="24"/>
        </w:rPr>
        <w:t>к</w:t>
      </w:r>
      <w:r w:rsidR="007777CA" w:rsidRPr="00441EE0">
        <w:rPr>
          <w:rFonts w:ascii="Times New Roman" w:hAnsi="Times New Roman" w:cs="Times New Roman"/>
          <w:b/>
          <w:sz w:val="24"/>
          <w:szCs w:val="24"/>
        </w:rPr>
        <w:t>онтракта</w:t>
      </w:r>
    </w:p>
    <w:p w:rsidR="00B62CB7" w:rsidRPr="00F806B5" w:rsidRDefault="007777CA" w:rsidP="00F806B5">
      <w:pPr>
        <w:jc w:val="both"/>
      </w:pPr>
      <w:r w:rsidRPr="00441EE0">
        <w:t>1</w:t>
      </w:r>
      <w:r w:rsidR="00441EE0" w:rsidRPr="00441EE0">
        <w:t>3</w:t>
      </w:r>
      <w:r w:rsidRPr="00441EE0">
        <w:t xml:space="preserve">.1. Контракт вступает в силу </w:t>
      </w:r>
      <w:r w:rsidR="00F806B5">
        <w:t>с даты заключения и</w:t>
      </w:r>
      <w:r w:rsidR="002267E2">
        <w:t> </w:t>
      </w:r>
      <w:r w:rsidRPr="00441EE0">
        <w:t xml:space="preserve">действуетпо </w:t>
      </w:r>
      <w:r w:rsidR="00220399">
        <w:t>2</w:t>
      </w:r>
      <w:r w:rsidR="00926050">
        <w:t>8</w:t>
      </w:r>
      <w:r w:rsidR="00220399">
        <w:t xml:space="preserve"> декабря</w:t>
      </w:r>
      <w:r w:rsidRPr="00441EE0">
        <w:t xml:space="preserve"> 20</w:t>
      </w:r>
      <w:r w:rsidR="00BF6CBA" w:rsidRPr="00441EE0">
        <w:t>2</w:t>
      </w:r>
      <w:r w:rsidR="00220399">
        <w:t>4</w:t>
      </w:r>
      <w:r w:rsidRPr="00441EE0">
        <w:t xml:space="preserve"> г</w:t>
      </w:r>
      <w:r w:rsidR="009C3726" w:rsidRPr="00441EE0">
        <w:t>ода</w:t>
      </w:r>
      <w:r w:rsidR="00B62CB7">
        <w:t xml:space="preserve">, </w:t>
      </w:r>
      <w:r w:rsidR="00CB18FA">
        <w:t>а в части неисполненных</w:t>
      </w:r>
      <w:r w:rsidR="00B62CB7" w:rsidRPr="00B62CB7">
        <w:t xml:space="preserve"> обязательств – до полного их исполнения.</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 xml:space="preserve">Окончание срока действия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онтракта не влечет прекращения неисполненных обязательств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 xml:space="preserve">торон по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онтракту, в том числе гарантийных обязательств </w:t>
      </w:r>
      <w:r w:rsidR="00BF6CBA" w:rsidRPr="00441EE0">
        <w:rPr>
          <w:rFonts w:ascii="Times New Roman" w:hAnsi="Times New Roman" w:cs="Times New Roman"/>
          <w:sz w:val="24"/>
          <w:szCs w:val="24"/>
        </w:rPr>
        <w:t>п</w:t>
      </w:r>
      <w:r w:rsidRPr="00441EE0">
        <w:rPr>
          <w:rFonts w:ascii="Times New Roman" w:hAnsi="Times New Roman" w:cs="Times New Roman"/>
          <w:sz w:val="24"/>
          <w:szCs w:val="24"/>
        </w:rPr>
        <w:t xml:space="preserve">оставщика. </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3</w:t>
      </w:r>
      <w:r w:rsidRPr="00441EE0">
        <w:rPr>
          <w:rFonts w:ascii="Times New Roman" w:hAnsi="Times New Roman" w:cs="Times New Roman"/>
          <w:sz w:val="24"/>
          <w:szCs w:val="24"/>
        </w:rPr>
        <w:t xml:space="preserve">.2. Расторжение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онтракта допускается по соглашению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 xml:space="preserve">торон, по решению суда или в связи с односторонним отказом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 xml:space="preserve">тороны от исполнения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онтракта в соответствии с гражданским законодательством Российской Федерации</w:t>
      </w:r>
      <w:r w:rsidR="009C3726" w:rsidRPr="00441EE0">
        <w:rPr>
          <w:rFonts w:ascii="Times New Roman" w:hAnsi="Times New Roman" w:cs="Times New Roman"/>
          <w:sz w:val="24"/>
          <w:szCs w:val="24"/>
        </w:rPr>
        <w:t xml:space="preserve"> и</w:t>
      </w:r>
      <w:r w:rsidRPr="00441EE0">
        <w:rPr>
          <w:rFonts w:ascii="Times New Roman" w:hAnsi="Times New Roman" w:cs="Times New Roman"/>
          <w:sz w:val="24"/>
          <w:szCs w:val="24"/>
        </w:rPr>
        <w:t xml:space="preserve"> в порядке, предусмотренном </w:t>
      </w:r>
      <w:hyperlink r:id="rId10" w:history="1">
        <w:r w:rsidR="005E4372" w:rsidRPr="00441EE0">
          <w:rPr>
            <w:rFonts w:ascii="Times New Roman" w:hAnsi="Times New Roman" w:cs="Times New Roman"/>
            <w:sz w:val="24"/>
            <w:szCs w:val="24"/>
          </w:rPr>
          <w:t>пунктами</w:t>
        </w:r>
        <w:r w:rsidRPr="00441EE0">
          <w:rPr>
            <w:rFonts w:ascii="Times New Roman" w:hAnsi="Times New Roman" w:cs="Times New Roman"/>
            <w:sz w:val="24"/>
            <w:szCs w:val="24"/>
          </w:rPr>
          <w:t xml:space="preserve"> 9</w:t>
        </w:r>
      </w:hyperlink>
      <w:r w:rsidRPr="00441EE0">
        <w:rPr>
          <w:rFonts w:ascii="Times New Roman" w:hAnsi="Times New Roman" w:cs="Times New Roman"/>
          <w:sz w:val="24"/>
          <w:szCs w:val="24"/>
        </w:rPr>
        <w:t xml:space="preserve"> - </w:t>
      </w:r>
      <w:hyperlink r:id="rId11" w:history="1">
        <w:r w:rsidRPr="00441EE0">
          <w:rPr>
            <w:rFonts w:ascii="Times New Roman" w:hAnsi="Times New Roman" w:cs="Times New Roman"/>
            <w:sz w:val="24"/>
            <w:szCs w:val="24"/>
          </w:rPr>
          <w:t>23 статьи 95</w:t>
        </w:r>
      </w:hyperlink>
      <w:r w:rsidR="006D5619">
        <w:rPr>
          <w:rFonts w:ascii="Times New Roman" w:hAnsi="Times New Roman" w:cs="Times New Roman"/>
          <w:sz w:val="24"/>
          <w:szCs w:val="24"/>
        </w:rPr>
        <w:t>Закона о контрактной системе.</w:t>
      </w:r>
    </w:p>
    <w:p w:rsidR="002A5559" w:rsidRPr="00441EE0" w:rsidRDefault="002A5559" w:rsidP="00BF6CBA">
      <w:pPr>
        <w:pStyle w:val="ConsPlusNormal"/>
        <w:ind w:firstLine="709"/>
        <w:jc w:val="both"/>
        <w:rPr>
          <w:rFonts w:ascii="Times New Roman" w:hAnsi="Times New Roman" w:cs="Times New Roman"/>
          <w:sz w:val="24"/>
          <w:szCs w:val="24"/>
        </w:rPr>
      </w:pPr>
    </w:p>
    <w:p w:rsidR="007777CA" w:rsidRPr="00441EE0" w:rsidRDefault="00BF6CBA" w:rsidP="00BF6CBA">
      <w:pPr>
        <w:pStyle w:val="ConsPlusNormal"/>
        <w:spacing w:line="360" w:lineRule="auto"/>
        <w:ind w:firstLine="709"/>
        <w:jc w:val="center"/>
        <w:outlineLvl w:val="1"/>
        <w:rPr>
          <w:rFonts w:ascii="Times New Roman" w:hAnsi="Times New Roman" w:cs="Times New Roman"/>
          <w:b/>
          <w:sz w:val="24"/>
          <w:szCs w:val="24"/>
        </w:rPr>
      </w:pPr>
      <w:r w:rsidRPr="00441EE0">
        <w:rPr>
          <w:rFonts w:ascii="Times New Roman" w:hAnsi="Times New Roman" w:cs="Times New Roman"/>
          <w:b/>
          <w:sz w:val="24"/>
          <w:szCs w:val="24"/>
        </w:rPr>
        <w:t>1</w:t>
      </w:r>
      <w:r w:rsidR="00441EE0" w:rsidRPr="00441EE0">
        <w:rPr>
          <w:rFonts w:ascii="Times New Roman" w:hAnsi="Times New Roman" w:cs="Times New Roman"/>
          <w:b/>
          <w:sz w:val="24"/>
          <w:szCs w:val="24"/>
        </w:rPr>
        <w:t>4</w:t>
      </w:r>
      <w:r w:rsidR="007777CA" w:rsidRPr="00441EE0">
        <w:rPr>
          <w:rFonts w:ascii="Times New Roman" w:hAnsi="Times New Roman" w:cs="Times New Roman"/>
          <w:b/>
          <w:sz w:val="24"/>
          <w:szCs w:val="24"/>
        </w:rPr>
        <w:t>. Прочие положения</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4</w:t>
      </w:r>
      <w:r w:rsidRPr="00441EE0">
        <w:rPr>
          <w:rFonts w:ascii="Times New Roman" w:hAnsi="Times New Roman" w:cs="Times New Roman"/>
          <w:sz w:val="24"/>
          <w:szCs w:val="24"/>
        </w:rPr>
        <w:t xml:space="preserve">.1. Во всем, что не предусмотрено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онтрактом,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тороны руководствуются законодательством Российской Федерации.</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4</w:t>
      </w:r>
      <w:r w:rsidRPr="00441EE0">
        <w:rPr>
          <w:rFonts w:ascii="Times New Roman" w:hAnsi="Times New Roman" w:cs="Times New Roman"/>
          <w:sz w:val="24"/>
          <w:szCs w:val="24"/>
        </w:rPr>
        <w:t xml:space="preserve">.2. В случае изменения у какой-либо из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торон местонахождения, названия, а также в случае реорганизации она обязана в течение десяти</w:t>
      </w:r>
      <w:r w:rsidR="00BF6CBA" w:rsidRPr="00441EE0">
        <w:rPr>
          <w:rFonts w:ascii="Times New Roman" w:hAnsi="Times New Roman" w:cs="Times New Roman"/>
          <w:sz w:val="24"/>
          <w:szCs w:val="24"/>
        </w:rPr>
        <w:t xml:space="preserve"> календарных</w:t>
      </w:r>
      <w:r w:rsidRPr="00441EE0">
        <w:rPr>
          <w:rFonts w:ascii="Times New Roman" w:hAnsi="Times New Roman" w:cs="Times New Roman"/>
          <w:sz w:val="24"/>
          <w:szCs w:val="24"/>
        </w:rPr>
        <w:t xml:space="preserve"> дней письменно известить об этом другую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торону.</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4</w:t>
      </w:r>
      <w:r w:rsidRPr="00441EE0">
        <w:rPr>
          <w:rFonts w:ascii="Times New Roman" w:hAnsi="Times New Roman" w:cs="Times New Roman"/>
          <w:sz w:val="24"/>
          <w:szCs w:val="24"/>
        </w:rPr>
        <w:t xml:space="preserve">.3. Внесение изменений и дополнений, не противоречащих законодательству Российской Федерации, в условия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онтракта осуществляется путем заключения </w:t>
      </w:r>
      <w:r w:rsidR="00BF6CBA" w:rsidRPr="00441EE0">
        <w:rPr>
          <w:rFonts w:ascii="Times New Roman" w:hAnsi="Times New Roman" w:cs="Times New Roman"/>
          <w:sz w:val="24"/>
          <w:szCs w:val="24"/>
        </w:rPr>
        <w:t>с</w:t>
      </w:r>
      <w:r w:rsidRPr="00441EE0">
        <w:rPr>
          <w:rFonts w:ascii="Times New Roman" w:hAnsi="Times New Roman" w:cs="Times New Roman"/>
          <w:sz w:val="24"/>
          <w:szCs w:val="24"/>
        </w:rPr>
        <w:t xml:space="preserve">торонами в письменной форме дополнительных соглашений к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онтракту, которые являются его неотъемлемой частью.</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lastRenderedPageBreak/>
        <w:t>1</w:t>
      </w:r>
      <w:r w:rsidR="00441EE0" w:rsidRPr="00441EE0">
        <w:rPr>
          <w:rFonts w:ascii="Times New Roman" w:hAnsi="Times New Roman" w:cs="Times New Roman"/>
          <w:sz w:val="24"/>
          <w:szCs w:val="24"/>
        </w:rPr>
        <w:t>4</w:t>
      </w:r>
      <w:r w:rsidRPr="00441EE0">
        <w:rPr>
          <w:rFonts w:ascii="Times New Roman" w:hAnsi="Times New Roman" w:cs="Times New Roman"/>
          <w:sz w:val="24"/>
          <w:szCs w:val="24"/>
        </w:rPr>
        <w:t xml:space="preserve">.4. Изменение условий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онтракта при его исполнении не допускается, за исключением случаев, предусмотренных статьей 95 </w:t>
      </w:r>
      <w:r w:rsidR="006D5619">
        <w:rPr>
          <w:rFonts w:ascii="Times New Roman" w:hAnsi="Times New Roman" w:cs="Times New Roman"/>
          <w:sz w:val="24"/>
          <w:szCs w:val="24"/>
        </w:rPr>
        <w:t>Закона о контрактной системе</w:t>
      </w:r>
      <w:r w:rsidRPr="00441EE0">
        <w:rPr>
          <w:rFonts w:ascii="Times New Roman" w:hAnsi="Times New Roman" w:cs="Times New Roman"/>
          <w:sz w:val="24"/>
          <w:szCs w:val="24"/>
        </w:rPr>
        <w:t>.</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4</w:t>
      </w:r>
      <w:r w:rsidRPr="00441EE0">
        <w:rPr>
          <w:rFonts w:ascii="Times New Roman" w:hAnsi="Times New Roman" w:cs="Times New Roman"/>
          <w:sz w:val="24"/>
          <w:szCs w:val="24"/>
        </w:rPr>
        <w:t xml:space="preserve">.5. При исполнении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онтракта не допускается перемена </w:t>
      </w:r>
      <w:r w:rsidR="00BF6CBA" w:rsidRPr="00441EE0">
        <w:rPr>
          <w:rFonts w:ascii="Times New Roman" w:hAnsi="Times New Roman" w:cs="Times New Roman"/>
          <w:sz w:val="24"/>
          <w:szCs w:val="24"/>
        </w:rPr>
        <w:t>п</w:t>
      </w:r>
      <w:r w:rsidRPr="00441EE0">
        <w:rPr>
          <w:rFonts w:ascii="Times New Roman" w:hAnsi="Times New Roman" w:cs="Times New Roman"/>
          <w:sz w:val="24"/>
          <w:szCs w:val="24"/>
        </w:rPr>
        <w:t xml:space="preserve">оставщика, за исключением случая, если новый поставщик является правопреемником </w:t>
      </w:r>
      <w:r w:rsidR="00BF6CBA" w:rsidRPr="00441EE0">
        <w:rPr>
          <w:rFonts w:ascii="Times New Roman" w:hAnsi="Times New Roman" w:cs="Times New Roman"/>
          <w:sz w:val="24"/>
          <w:szCs w:val="24"/>
        </w:rPr>
        <w:t>п</w:t>
      </w:r>
      <w:r w:rsidRPr="00441EE0">
        <w:rPr>
          <w:rFonts w:ascii="Times New Roman" w:hAnsi="Times New Roman" w:cs="Times New Roman"/>
          <w:sz w:val="24"/>
          <w:szCs w:val="24"/>
        </w:rPr>
        <w:t>оставщика вследствие реорганизации юридического лица в форме преобразования, слияния или присоединения.</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 xml:space="preserve">Передача прав и обязанностей по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онтракту правопреемнику </w:t>
      </w:r>
      <w:r w:rsidR="00BF6CBA" w:rsidRPr="00441EE0">
        <w:rPr>
          <w:rFonts w:ascii="Times New Roman" w:hAnsi="Times New Roman" w:cs="Times New Roman"/>
          <w:sz w:val="24"/>
          <w:szCs w:val="24"/>
        </w:rPr>
        <w:t>п</w:t>
      </w:r>
      <w:r w:rsidRPr="00441EE0">
        <w:rPr>
          <w:rFonts w:ascii="Times New Roman" w:hAnsi="Times New Roman" w:cs="Times New Roman"/>
          <w:sz w:val="24"/>
          <w:szCs w:val="24"/>
        </w:rPr>
        <w:t xml:space="preserve">оставщика осуществляется путем заключения соответствующего дополнительного соглашения к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онтракту.</w:t>
      </w:r>
    </w:p>
    <w:p w:rsidR="007777CA" w:rsidRPr="00441EE0" w:rsidRDefault="007777CA" w:rsidP="00BF6CBA">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4</w:t>
      </w:r>
      <w:r w:rsidRPr="00441EE0">
        <w:rPr>
          <w:rFonts w:ascii="Times New Roman" w:hAnsi="Times New Roman" w:cs="Times New Roman"/>
          <w:sz w:val="24"/>
          <w:szCs w:val="24"/>
        </w:rPr>
        <w:t xml:space="preserve">.6. Стороны обязуются обеспечить конфиденциальность сведений, относящихся к предмету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 xml:space="preserve">онтракта, и ставших им известными в ходе исполнения </w:t>
      </w:r>
      <w:r w:rsidR="00BF6CBA" w:rsidRPr="00441EE0">
        <w:rPr>
          <w:rFonts w:ascii="Times New Roman" w:hAnsi="Times New Roman" w:cs="Times New Roman"/>
          <w:sz w:val="24"/>
          <w:szCs w:val="24"/>
        </w:rPr>
        <w:t>к</w:t>
      </w:r>
      <w:r w:rsidRPr="00441EE0">
        <w:rPr>
          <w:rFonts w:ascii="Times New Roman" w:hAnsi="Times New Roman" w:cs="Times New Roman"/>
          <w:sz w:val="24"/>
          <w:szCs w:val="24"/>
        </w:rPr>
        <w:t>онтракта.</w:t>
      </w:r>
    </w:p>
    <w:p w:rsidR="007777CA" w:rsidRDefault="00BF6CBA" w:rsidP="002D6F12">
      <w:pPr>
        <w:pStyle w:val="ConsPlusNormal"/>
        <w:ind w:firstLine="709"/>
        <w:jc w:val="both"/>
        <w:rPr>
          <w:rFonts w:ascii="Times New Roman" w:hAnsi="Times New Roman" w:cs="Times New Roman"/>
          <w:sz w:val="24"/>
          <w:szCs w:val="24"/>
        </w:rPr>
      </w:pPr>
      <w:r w:rsidRPr="00441EE0">
        <w:rPr>
          <w:rFonts w:ascii="Times New Roman" w:hAnsi="Times New Roman" w:cs="Times New Roman"/>
          <w:sz w:val="24"/>
          <w:szCs w:val="24"/>
        </w:rPr>
        <w:t>1</w:t>
      </w:r>
      <w:r w:rsidR="00441EE0" w:rsidRPr="00441EE0">
        <w:rPr>
          <w:rFonts w:ascii="Times New Roman" w:hAnsi="Times New Roman" w:cs="Times New Roman"/>
          <w:sz w:val="24"/>
          <w:szCs w:val="24"/>
        </w:rPr>
        <w:t>4</w:t>
      </w:r>
      <w:r w:rsidRPr="00441EE0">
        <w:rPr>
          <w:rFonts w:ascii="Times New Roman" w:hAnsi="Times New Roman" w:cs="Times New Roman"/>
          <w:sz w:val="24"/>
          <w:szCs w:val="24"/>
        </w:rPr>
        <w:t>.7. Контракт составлен в двух экземплярах, имеющих одинаковую юридическую силу, по одному для каждой из сторон.</w:t>
      </w:r>
      <w:bookmarkStart w:id="31" w:name="P1633"/>
      <w:bookmarkEnd w:id="31"/>
    </w:p>
    <w:p w:rsidR="006D5619" w:rsidRPr="00441EE0" w:rsidRDefault="006D5619" w:rsidP="002D6F12">
      <w:pPr>
        <w:pStyle w:val="ConsPlusNormal"/>
        <w:ind w:firstLine="709"/>
        <w:jc w:val="both"/>
        <w:rPr>
          <w:rFonts w:ascii="Times New Roman" w:hAnsi="Times New Roman" w:cs="Times New Roman"/>
          <w:sz w:val="24"/>
          <w:szCs w:val="24"/>
        </w:rPr>
      </w:pPr>
    </w:p>
    <w:p w:rsidR="005D48A8" w:rsidRDefault="00AE1B45" w:rsidP="00895B98">
      <w:pPr>
        <w:spacing w:line="360" w:lineRule="auto"/>
        <w:jc w:val="center"/>
        <w:rPr>
          <w:b/>
        </w:rPr>
      </w:pPr>
      <w:bookmarkStart w:id="32" w:name="sub_3910"/>
      <w:r w:rsidRPr="00441EE0">
        <w:rPr>
          <w:b/>
        </w:rPr>
        <w:t>1</w:t>
      </w:r>
      <w:r w:rsidR="003C766D">
        <w:rPr>
          <w:b/>
        </w:rPr>
        <w:t>5</w:t>
      </w:r>
      <w:r w:rsidRPr="00441EE0">
        <w:rPr>
          <w:b/>
        </w:rPr>
        <w:t>. Реквизиты и подписи сторон</w:t>
      </w:r>
      <w:bookmarkEnd w:id="32"/>
    </w:p>
    <w:p w:rsidR="006D5619" w:rsidRPr="00441EE0" w:rsidRDefault="006D5619" w:rsidP="00895B98">
      <w:pPr>
        <w:spacing w:line="360" w:lineRule="auto"/>
        <w:jc w:val="center"/>
        <w:rPr>
          <w:b/>
        </w:rPr>
      </w:pPr>
    </w:p>
    <w:tbl>
      <w:tblPr>
        <w:tblW w:w="10440" w:type="dxa"/>
        <w:tblInd w:w="-72" w:type="dxa"/>
        <w:tblLayout w:type="fixed"/>
        <w:tblLook w:val="00A0"/>
      </w:tblPr>
      <w:tblGrid>
        <w:gridCol w:w="5220"/>
        <w:gridCol w:w="236"/>
        <w:gridCol w:w="4984"/>
      </w:tblGrid>
      <w:tr w:rsidR="0003572E" w:rsidRPr="00441EE0">
        <w:tc>
          <w:tcPr>
            <w:tcW w:w="5220" w:type="dxa"/>
          </w:tcPr>
          <w:p w:rsidR="001F4427" w:rsidRPr="003C766D" w:rsidRDefault="00E4281D" w:rsidP="00895B98">
            <w:pPr>
              <w:spacing w:line="240" w:lineRule="atLeast"/>
              <w:jc w:val="center"/>
              <w:rPr>
                <w:b/>
                <w:sz w:val="20"/>
                <w:szCs w:val="20"/>
              </w:rPr>
            </w:pPr>
            <w:r>
              <w:rPr>
                <w:b/>
                <w:sz w:val="20"/>
                <w:szCs w:val="20"/>
              </w:rPr>
              <w:t>З</w:t>
            </w:r>
            <w:r w:rsidR="006115A2" w:rsidRPr="003C766D">
              <w:rPr>
                <w:b/>
                <w:sz w:val="20"/>
                <w:szCs w:val="20"/>
              </w:rPr>
              <w:t>аказчик</w:t>
            </w:r>
          </w:p>
        </w:tc>
        <w:tc>
          <w:tcPr>
            <w:tcW w:w="236" w:type="dxa"/>
          </w:tcPr>
          <w:p w:rsidR="0003572E" w:rsidRPr="003C766D" w:rsidRDefault="0003572E" w:rsidP="00F9329B">
            <w:pPr>
              <w:spacing w:line="240" w:lineRule="atLeast"/>
              <w:jc w:val="center"/>
              <w:rPr>
                <w:b/>
                <w:noProof/>
                <w:sz w:val="20"/>
                <w:szCs w:val="20"/>
              </w:rPr>
            </w:pPr>
          </w:p>
        </w:tc>
        <w:tc>
          <w:tcPr>
            <w:tcW w:w="4984" w:type="dxa"/>
          </w:tcPr>
          <w:p w:rsidR="0003572E" w:rsidRPr="003C766D" w:rsidRDefault="0003572E" w:rsidP="00F9329B">
            <w:pPr>
              <w:spacing w:line="240" w:lineRule="atLeast"/>
              <w:jc w:val="center"/>
              <w:rPr>
                <w:b/>
                <w:sz w:val="20"/>
                <w:szCs w:val="20"/>
              </w:rPr>
            </w:pPr>
            <w:r w:rsidRPr="003C766D">
              <w:rPr>
                <w:b/>
                <w:noProof/>
                <w:sz w:val="20"/>
                <w:szCs w:val="20"/>
              </w:rPr>
              <w:t>Поставщик</w:t>
            </w:r>
          </w:p>
        </w:tc>
      </w:tr>
      <w:tr w:rsidR="006115A2" w:rsidRPr="00A202F3">
        <w:tc>
          <w:tcPr>
            <w:tcW w:w="5220" w:type="dxa"/>
          </w:tcPr>
          <w:p w:rsidR="006115A2" w:rsidRPr="00A202F3" w:rsidRDefault="006115A2" w:rsidP="00F9329B">
            <w:pPr>
              <w:pStyle w:val="ConsPlusNonformat"/>
              <w:widowControl/>
              <w:spacing w:line="240" w:lineRule="atLeast"/>
              <w:jc w:val="both"/>
              <w:rPr>
                <w:rFonts w:ascii="Times New Roman" w:hAnsi="Times New Roman" w:cs="Times New Roman"/>
              </w:rPr>
            </w:pPr>
            <w:r w:rsidRPr="00A202F3">
              <w:rPr>
                <w:rFonts w:ascii="Times New Roman" w:hAnsi="Times New Roman" w:cs="Times New Roman"/>
              </w:rPr>
              <w:t>_________________________________________________</w:t>
            </w:r>
          </w:p>
          <w:p w:rsidR="00A202F3" w:rsidRPr="002C1DC3" w:rsidRDefault="00A202F3" w:rsidP="00A202F3">
            <w:pPr>
              <w:pStyle w:val="ConsPlusNonformat"/>
              <w:widowControl/>
              <w:spacing w:line="240" w:lineRule="atLeast"/>
              <w:jc w:val="both"/>
              <w:rPr>
                <w:rFonts w:ascii="Times New Roman" w:hAnsi="Times New Roman" w:cs="Times New Roman"/>
                <w:sz w:val="24"/>
                <w:szCs w:val="24"/>
              </w:rPr>
            </w:pPr>
            <w:r w:rsidRPr="002C1DC3">
              <w:rPr>
                <w:rFonts w:ascii="Times New Roman" w:hAnsi="Times New Roman" w:cs="Times New Roman"/>
                <w:sz w:val="24"/>
                <w:szCs w:val="24"/>
              </w:rPr>
              <w:t xml:space="preserve">     МБОУ Красновская школа им. </w:t>
            </w:r>
            <w:proofErr w:type="spellStart"/>
            <w:r w:rsidRPr="002C1DC3">
              <w:rPr>
                <w:rFonts w:ascii="Times New Roman" w:hAnsi="Times New Roman" w:cs="Times New Roman"/>
                <w:sz w:val="24"/>
                <w:szCs w:val="24"/>
              </w:rPr>
              <w:t>М.Бабикова</w:t>
            </w:r>
            <w:proofErr w:type="spellEnd"/>
          </w:p>
          <w:p w:rsidR="00A202F3" w:rsidRPr="002C1DC3" w:rsidRDefault="00A202F3" w:rsidP="00A202F3">
            <w:pPr>
              <w:pStyle w:val="ConsPlusNonformat"/>
              <w:widowControl/>
              <w:spacing w:line="240" w:lineRule="atLeast"/>
              <w:rPr>
                <w:rFonts w:ascii="Times New Roman" w:hAnsi="Times New Roman" w:cs="Times New Roman"/>
                <w:sz w:val="24"/>
                <w:szCs w:val="24"/>
                <w:u w:val="single"/>
              </w:rPr>
            </w:pP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 xml:space="preserve">Юридический адрес: 216125 Смоленская область </w:t>
            </w:r>
            <w:proofErr w:type="spellStart"/>
            <w:r w:rsidRPr="008A67C2">
              <w:rPr>
                <w:rFonts w:ascii="Times New Roman" w:hAnsi="Times New Roman" w:cs="Times New Roman"/>
                <w:sz w:val="24"/>
                <w:szCs w:val="24"/>
              </w:rPr>
              <w:t>Краснинский</w:t>
            </w:r>
            <w:proofErr w:type="spellEnd"/>
            <w:r w:rsidRPr="008A67C2">
              <w:rPr>
                <w:rFonts w:ascii="Times New Roman" w:hAnsi="Times New Roman" w:cs="Times New Roman"/>
                <w:sz w:val="24"/>
                <w:szCs w:val="24"/>
              </w:rPr>
              <w:t xml:space="preserve"> район,</w:t>
            </w: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 xml:space="preserve"> д. Красная Горка, ул. Школьная д.12</w:t>
            </w: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 xml:space="preserve">Фактический адрес: 216125 Смоленская область </w:t>
            </w:r>
            <w:proofErr w:type="spellStart"/>
            <w:r w:rsidRPr="008A67C2">
              <w:rPr>
                <w:rFonts w:ascii="Times New Roman" w:hAnsi="Times New Roman" w:cs="Times New Roman"/>
                <w:sz w:val="24"/>
                <w:szCs w:val="24"/>
              </w:rPr>
              <w:t>Краснинский</w:t>
            </w:r>
            <w:proofErr w:type="spellEnd"/>
            <w:r w:rsidRPr="008A67C2">
              <w:rPr>
                <w:rFonts w:ascii="Times New Roman" w:hAnsi="Times New Roman" w:cs="Times New Roman"/>
                <w:sz w:val="24"/>
                <w:szCs w:val="24"/>
              </w:rPr>
              <w:t xml:space="preserve"> район,</w:t>
            </w: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 xml:space="preserve"> д. Красная Горка, ул. Школьная д.12</w:t>
            </w:r>
          </w:p>
          <w:p w:rsidR="00A202F3" w:rsidRPr="008A67C2" w:rsidRDefault="00A202F3" w:rsidP="00A202F3">
            <w:pPr>
              <w:pStyle w:val="ConsPlusNonformat"/>
              <w:widowControl/>
              <w:spacing w:line="240" w:lineRule="atLeast"/>
              <w:rPr>
                <w:rFonts w:ascii="Times New Roman" w:eastAsia="Calibri" w:hAnsi="Times New Roman" w:cs="Times New Roman"/>
                <w:sz w:val="24"/>
                <w:szCs w:val="24"/>
                <w:lang w:eastAsia="en-US"/>
              </w:rPr>
            </w:pPr>
            <w:r w:rsidRPr="008A67C2">
              <w:rPr>
                <w:rFonts w:ascii="Times New Roman" w:hAnsi="Times New Roman" w:cs="Times New Roman"/>
                <w:sz w:val="24"/>
                <w:szCs w:val="24"/>
              </w:rPr>
              <w:t>тел.</w:t>
            </w:r>
            <w:r w:rsidRPr="008A67C2">
              <w:rPr>
                <w:rFonts w:eastAsia="Calibri"/>
                <w:sz w:val="24"/>
                <w:szCs w:val="24"/>
                <w:lang w:eastAsia="en-US"/>
              </w:rPr>
              <w:t xml:space="preserve">  </w:t>
            </w:r>
            <w:r w:rsidRPr="008A67C2">
              <w:rPr>
                <w:rFonts w:ascii="Times New Roman" w:eastAsia="Calibri" w:hAnsi="Times New Roman" w:cs="Times New Roman"/>
                <w:sz w:val="24"/>
                <w:szCs w:val="24"/>
                <w:lang w:eastAsia="en-US"/>
              </w:rPr>
              <w:t>89507073711</w:t>
            </w:r>
          </w:p>
          <w:p w:rsidR="00A202F3" w:rsidRPr="008A67C2" w:rsidRDefault="00A202F3" w:rsidP="00A202F3">
            <w:pPr>
              <w:shd w:val="clear" w:color="auto" w:fill="FFFFFF"/>
              <w:spacing w:line="288" w:lineRule="atLeast"/>
              <w:rPr>
                <w:color w:val="1A1A1A"/>
              </w:rPr>
            </w:pPr>
            <w:r w:rsidRPr="008A67C2">
              <w:rPr>
                <w:rFonts w:eastAsia="Calibri"/>
                <w:lang w:val="en-US" w:eastAsia="en-US"/>
              </w:rPr>
              <w:t>E</w:t>
            </w:r>
            <w:r w:rsidRPr="008A67C2">
              <w:rPr>
                <w:rFonts w:eastAsia="Calibri"/>
                <w:lang w:eastAsia="en-US"/>
              </w:rPr>
              <w:t>-</w:t>
            </w:r>
            <w:r w:rsidRPr="008A67C2">
              <w:rPr>
                <w:rFonts w:eastAsia="Calibri"/>
                <w:lang w:val="en-US" w:eastAsia="en-US"/>
              </w:rPr>
              <w:t>mail</w:t>
            </w:r>
            <w:r w:rsidRPr="008A67C2">
              <w:rPr>
                <w:rFonts w:eastAsia="Calibri"/>
                <w:lang w:eastAsia="en-US"/>
              </w:rPr>
              <w:t>:</w:t>
            </w:r>
            <w:r w:rsidRPr="008A67C2">
              <w:rPr>
                <w:color w:val="1A1A1A"/>
              </w:rPr>
              <w:t xml:space="preserve"> адрес </w:t>
            </w:r>
            <w:proofErr w:type="spellStart"/>
            <w:r w:rsidRPr="008A67C2">
              <w:rPr>
                <w:color w:val="1A1A1A"/>
              </w:rPr>
              <w:t>эл</w:t>
            </w:r>
            <w:proofErr w:type="spellEnd"/>
            <w:r w:rsidRPr="008A67C2">
              <w:rPr>
                <w:color w:val="1A1A1A"/>
              </w:rPr>
              <w:t>. почты: moukrasnoe@mail.ru</w:t>
            </w: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ИНН 6709003281 КПП 670901001</w:t>
            </w: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Банковские реквизиты:</w:t>
            </w:r>
          </w:p>
          <w:p w:rsidR="00A202F3" w:rsidRPr="008A67C2" w:rsidRDefault="00A202F3" w:rsidP="00A202F3">
            <w:pPr>
              <w:pStyle w:val="ConsPlusNonformat"/>
              <w:widowControl/>
              <w:spacing w:line="240" w:lineRule="atLeast"/>
              <w:rPr>
                <w:rFonts w:ascii="Times New Roman" w:hAnsi="Times New Roman" w:cs="Times New Roman"/>
                <w:sz w:val="24"/>
                <w:szCs w:val="24"/>
              </w:rPr>
            </w:pPr>
            <w:proofErr w:type="gramStart"/>
            <w:r w:rsidRPr="008A67C2">
              <w:rPr>
                <w:rFonts w:ascii="Times New Roman" w:hAnsi="Times New Roman" w:cs="Times New Roman"/>
                <w:sz w:val="24"/>
                <w:szCs w:val="24"/>
              </w:rPr>
              <w:t>л</w:t>
            </w:r>
            <w:proofErr w:type="gramEnd"/>
            <w:r w:rsidRPr="008A67C2">
              <w:rPr>
                <w:rFonts w:ascii="Times New Roman" w:hAnsi="Times New Roman" w:cs="Times New Roman"/>
                <w:sz w:val="24"/>
                <w:szCs w:val="24"/>
              </w:rPr>
              <w:t>/с 20903209031, 21903209031 в Финансовом управлении Администрации МО «</w:t>
            </w:r>
            <w:proofErr w:type="spellStart"/>
            <w:r w:rsidRPr="008A67C2">
              <w:rPr>
                <w:rFonts w:ascii="Times New Roman" w:hAnsi="Times New Roman" w:cs="Times New Roman"/>
                <w:sz w:val="24"/>
                <w:szCs w:val="24"/>
              </w:rPr>
              <w:t>Краснинский</w:t>
            </w:r>
            <w:proofErr w:type="spellEnd"/>
            <w:r w:rsidRPr="008A67C2">
              <w:rPr>
                <w:rFonts w:ascii="Times New Roman" w:hAnsi="Times New Roman" w:cs="Times New Roman"/>
                <w:sz w:val="24"/>
                <w:szCs w:val="24"/>
              </w:rPr>
              <w:t xml:space="preserve"> район Смоленской области</w:t>
            </w:r>
          </w:p>
          <w:p w:rsidR="00A202F3" w:rsidRPr="008A67C2" w:rsidRDefault="00A202F3" w:rsidP="00A202F3">
            <w:pPr>
              <w:pStyle w:val="ConsPlusNonformat"/>
              <w:widowControl/>
              <w:spacing w:line="240" w:lineRule="atLeast"/>
              <w:rPr>
                <w:rFonts w:ascii="Times New Roman" w:hAnsi="Times New Roman" w:cs="Times New Roman"/>
                <w:sz w:val="24"/>
                <w:szCs w:val="24"/>
              </w:rPr>
            </w:pPr>
            <w:proofErr w:type="spellStart"/>
            <w:proofErr w:type="gramStart"/>
            <w:r w:rsidRPr="008A67C2">
              <w:rPr>
                <w:rFonts w:ascii="Times New Roman" w:hAnsi="Times New Roman" w:cs="Times New Roman"/>
                <w:sz w:val="24"/>
                <w:szCs w:val="24"/>
              </w:rPr>
              <w:t>р</w:t>
            </w:r>
            <w:proofErr w:type="spellEnd"/>
            <w:proofErr w:type="gramEnd"/>
            <w:r w:rsidRPr="008A67C2">
              <w:rPr>
                <w:rFonts w:ascii="Times New Roman" w:hAnsi="Times New Roman" w:cs="Times New Roman"/>
                <w:sz w:val="24"/>
                <w:szCs w:val="24"/>
              </w:rPr>
              <w:t>/с 032346436662</w:t>
            </w:r>
            <w:r w:rsidR="00D90A20">
              <w:rPr>
                <w:rFonts w:ascii="Times New Roman" w:hAnsi="Times New Roman" w:cs="Times New Roman"/>
                <w:sz w:val="24"/>
                <w:szCs w:val="24"/>
              </w:rPr>
              <w:t>4</w:t>
            </w:r>
            <w:r w:rsidRPr="008A67C2">
              <w:rPr>
                <w:rFonts w:ascii="Times New Roman" w:hAnsi="Times New Roman" w:cs="Times New Roman"/>
                <w:sz w:val="24"/>
                <w:szCs w:val="24"/>
              </w:rPr>
              <w:t>0006300 Отделение Смоленск Банка России//УФК по Смоленской области г. Смоленск</w:t>
            </w: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ЕКС 40102810445370000055</w:t>
            </w:r>
          </w:p>
          <w:p w:rsidR="00A202F3" w:rsidRPr="008A67C2" w:rsidRDefault="00A202F3" w:rsidP="00A202F3">
            <w:pPr>
              <w:pStyle w:val="ConsPlusNonformat"/>
              <w:widowControl/>
              <w:spacing w:line="240" w:lineRule="atLeast"/>
              <w:rPr>
                <w:rFonts w:ascii="Times New Roman" w:hAnsi="Times New Roman" w:cs="Times New Roman"/>
                <w:sz w:val="24"/>
                <w:szCs w:val="24"/>
              </w:rPr>
            </w:pPr>
            <w:r w:rsidRPr="008A67C2">
              <w:rPr>
                <w:rFonts w:ascii="Times New Roman" w:hAnsi="Times New Roman" w:cs="Times New Roman"/>
                <w:sz w:val="24"/>
                <w:szCs w:val="24"/>
              </w:rPr>
              <w:t>БИК 016614901 ОГРН 1026700668170</w:t>
            </w:r>
          </w:p>
          <w:p w:rsidR="00A202F3" w:rsidRPr="002C1DC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Default="00A202F3" w:rsidP="00A202F3">
            <w:pPr>
              <w:pStyle w:val="ConsPlusNonformat"/>
              <w:widowControl/>
              <w:spacing w:line="240" w:lineRule="atLeast"/>
              <w:jc w:val="both"/>
              <w:rPr>
                <w:rFonts w:ascii="Times New Roman" w:hAnsi="Times New Roman" w:cs="Times New Roman"/>
                <w:sz w:val="24"/>
                <w:szCs w:val="24"/>
              </w:rPr>
            </w:pPr>
          </w:p>
          <w:p w:rsidR="00A202F3" w:rsidRPr="002C1DC3" w:rsidRDefault="00A202F3" w:rsidP="00A202F3">
            <w:pPr>
              <w:pStyle w:val="ConsPlusNonformat"/>
              <w:widowControl/>
              <w:spacing w:line="240" w:lineRule="atLeast"/>
              <w:jc w:val="both"/>
              <w:rPr>
                <w:rFonts w:ascii="Times New Roman" w:hAnsi="Times New Roman" w:cs="Times New Roman"/>
                <w:sz w:val="24"/>
                <w:szCs w:val="24"/>
              </w:rPr>
            </w:pPr>
            <w:r w:rsidRPr="002C1DC3">
              <w:rPr>
                <w:rFonts w:ascii="Times New Roman" w:hAnsi="Times New Roman" w:cs="Times New Roman"/>
                <w:sz w:val="24"/>
                <w:szCs w:val="24"/>
              </w:rPr>
              <w:t>Директ</w:t>
            </w:r>
            <w:r>
              <w:rPr>
                <w:rFonts w:ascii="Times New Roman" w:hAnsi="Times New Roman" w:cs="Times New Roman"/>
                <w:sz w:val="24"/>
                <w:szCs w:val="24"/>
              </w:rPr>
              <w:t xml:space="preserve">ор             </w:t>
            </w:r>
            <w:r w:rsidRPr="002C1DC3">
              <w:rPr>
                <w:rFonts w:ascii="Times New Roman" w:hAnsi="Times New Roman" w:cs="Times New Roman"/>
                <w:sz w:val="24"/>
                <w:szCs w:val="24"/>
              </w:rPr>
              <w:t xml:space="preserve">                    </w:t>
            </w:r>
            <w:proofErr w:type="spellStart"/>
            <w:r w:rsidRPr="002C1DC3">
              <w:rPr>
                <w:rFonts w:ascii="Times New Roman" w:hAnsi="Times New Roman" w:cs="Times New Roman"/>
                <w:sz w:val="24"/>
                <w:szCs w:val="24"/>
              </w:rPr>
              <w:t>Листопадова</w:t>
            </w:r>
            <w:proofErr w:type="spellEnd"/>
            <w:r w:rsidRPr="002C1DC3">
              <w:rPr>
                <w:rFonts w:ascii="Times New Roman" w:hAnsi="Times New Roman" w:cs="Times New Roman"/>
                <w:sz w:val="24"/>
                <w:szCs w:val="24"/>
              </w:rPr>
              <w:t xml:space="preserve"> М.Л.</w:t>
            </w:r>
          </w:p>
          <w:p w:rsidR="006115A2" w:rsidRPr="00A202F3" w:rsidRDefault="00A202F3" w:rsidP="00A202F3">
            <w:pPr>
              <w:pStyle w:val="ConsPlusNonformat"/>
              <w:widowControl/>
              <w:spacing w:line="240" w:lineRule="atLeast"/>
              <w:jc w:val="center"/>
              <w:rPr>
                <w:rFonts w:ascii="Times New Roman" w:hAnsi="Times New Roman" w:cs="Times New Roman"/>
              </w:rPr>
            </w:pPr>
            <w:r>
              <w:rPr>
                <w:rFonts w:ascii="Times New Roman" w:hAnsi="Times New Roman" w:cs="Times New Roman"/>
                <w:sz w:val="24"/>
                <w:szCs w:val="24"/>
              </w:rPr>
              <w:t>м.п.</w:t>
            </w:r>
          </w:p>
        </w:tc>
        <w:tc>
          <w:tcPr>
            <w:tcW w:w="236" w:type="dxa"/>
          </w:tcPr>
          <w:p w:rsidR="006115A2" w:rsidRPr="00A202F3" w:rsidRDefault="006115A2" w:rsidP="00F9329B">
            <w:pPr>
              <w:spacing w:line="240" w:lineRule="atLeast"/>
              <w:rPr>
                <w:sz w:val="20"/>
                <w:szCs w:val="20"/>
              </w:rPr>
            </w:pPr>
          </w:p>
        </w:tc>
        <w:tc>
          <w:tcPr>
            <w:tcW w:w="4984" w:type="dxa"/>
          </w:tcPr>
          <w:p w:rsidR="00A202F3" w:rsidRPr="00A202F3"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sz w:val="24"/>
                <w:szCs w:val="24"/>
                <w:lang w:eastAsia="ru-RU" w:bidi="hi-IN"/>
              </w:rPr>
            </w:pPr>
            <w:r w:rsidRPr="00A202F3">
              <w:rPr>
                <w:rFonts w:ascii="Times New Roman" w:hAnsi="Times New Roman"/>
                <w:sz w:val="24"/>
                <w:szCs w:val="24"/>
                <w:lang w:eastAsia="ru-RU" w:bidi="hi-IN"/>
              </w:rPr>
              <w:t xml:space="preserve">Полное наименование: </w:t>
            </w:r>
            <w:r w:rsidRPr="00A202F3">
              <w:rPr>
                <w:rFonts w:ascii="Times New Roman" w:hAnsi="Times New Roman"/>
                <w:sz w:val="24"/>
                <w:szCs w:val="24"/>
              </w:rPr>
              <w:t>ИП ХАРИСОВ МАРАТ КЛИМОВИЧ</w:t>
            </w:r>
          </w:p>
          <w:p w:rsidR="00A202F3" w:rsidRPr="00A202F3"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sz w:val="24"/>
                <w:szCs w:val="24"/>
                <w:lang w:eastAsia="ru-RU" w:bidi="hi-IN"/>
              </w:rPr>
            </w:pPr>
            <w:proofErr w:type="gramStart"/>
            <w:r w:rsidRPr="00A202F3">
              <w:rPr>
                <w:rFonts w:ascii="Times New Roman" w:hAnsi="Times New Roman"/>
                <w:sz w:val="24"/>
                <w:szCs w:val="24"/>
                <w:lang w:eastAsia="ru-RU" w:bidi="hi-IN"/>
              </w:rPr>
              <w:t xml:space="preserve">Адрес места нахождения: </w:t>
            </w:r>
            <w:r w:rsidRPr="00A202F3">
              <w:rPr>
                <w:rFonts w:ascii="Times New Roman" w:hAnsi="Times New Roman"/>
                <w:sz w:val="24"/>
                <w:szCs w:val="24"/>
              </w:rPr>
              <w:t xml:space="preserve">422701, Республика Татарстан (Татарстан), </w:t>
            </w:r>
            <w:proofErr w:type="spellStart"/>
            <w:r w:rsidRPr="00A202F3">
              <w:rPr>
                <w:rFonts w:ascii="Times New Roman" w:hAnsi="Times New Roman"/>
                <w:sz w:val="24"/>
                <w:szCs w:val="24"/>
              </w:rPr>
              <w:t>Высокогорский</w:t>
            </w:r>
            <w:proofErr w:type="spellEnd"/>
            <w:r w:rsidRPr="00A202F3">
              <w:rPr>
                <w:rFonts w:ascii="Times New Roman" w:hAnsi="Times New Roman"/>
                <w:sz w:val="24"/>
                <w:szCs w:val="24"/>
              </w:rPr>
              <w:t xml:space="preserve"> район, с.н.т. Светлый Яр, ТЕР.</w:t>
            </w:r>
            <w:proofErr w:type="gramEnd"/>
            <w:r w:rsidRPr="00A202F3">
              <w:rPr>
                <w:rFonts w:ascii="Times New Roman" w:hAnsi="Times New Roman"/>
                <w:sz w:val="24"/>
                <w:szCs w:val="24"/>
              </w:rPr>
              <w:t xml:space="preserve"> СНТ Светлый Яр, Д. 38, -</w:t>
            </w:r>
          </w:p>
          <w:p w:rsidR="00A202F3" w:rsidRPr="00A202F3"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sz w:val="24"/>
                <w:szCs w:val="24"/>
                <w:lang w:eastAsia="ru-RU" w:bidi="hi-IN"/>
              </w:rPr>
            </w:pPr>
            <w:proofErr w:type="gramStart"/>
            <w:r w:rsidRPr="00A202F3">
              <w:rPr>
                <w:rFonts w:ascii="Times New Roman" w:hAnsi="Times New Roman"/>
                <w:sz w:val="24"/>
                <w:szCs w:val="24"/>
                <w:lang w:eastAsia="ru-RU" w:bidi="hi-IN"/>
              </w:rPr>
              <w:t>Почтовый адрес:</w:t>
            </w:r>
            <w:r w:rsidRPr="00A202F3">
              <w:rPr>
                <w:rFonts w:ascii="Times New Roman" w:hAnsi="Times New Roman"/>
                <w:sz w:val="24"/>
                <w:szCs w:val="24"/>
              </w:rPr>
              <w:t xml:space="preserve">422701, Республика Татарстан, </w:t>
            </w:r>
            <w:proofErr w:type="spellStart"/>
            <w:r w:rsidRPr="00A202F3">
              <w:rPr>
                <w:rFonts w:ascii="Times New Roman" w:hAnsi="Times New Roman"/>
                <w:sz w:val="24"/>
                <w:szCs w:val="24"/>
              </w:rPr>
              <w:t>Высокогорский</w:t>
            </w:r>
            <w:proofErr w:type="spellEnd"/>
            <w:r w:rsidRPr="00A202F3">
              <w:rPr>
                <w:rFonts w:ascii="Times New Roman" w:hAnsi="Times New Roman"/>
                <w:sz w:val="24"/>
                <w:szCs w:val="24"/>
              </w:rPr>
              <w:t xml:space="preserve"> район, с.н.т. Светлый Яр, ул. Аллея Роз д.38</w:t>
            </w:r>
            <w:proofErr w:type="gramEnd"/>
          </w:p>
          <w:p w:rsidR="00A202F3" w:rsidRPr="00A202F3"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sz w:val="24"/>
                <w:szCs w:val="24"/>
                <w:lang w:eastAsia="ru-RU" w:bidi="hi-IN"/>
              </w:rPr>
            </w:pPr>
            <w:r w:rsidRPr="00A202F3">
              <w:rPr>
                <w:rFonts w:ascii="Times New Roman" w:hAnsi="Times New Roman"/>
                <w:sz w:val="24"/>
                <w:szCs w:val="24"/>
                <w:lang w:eastAsia="ru-RU" w:bidi="hi-IN"/>
              </w:rPr>
              <w:t>Телефон:</w:t>
            </w:r>
            <w:r w:rsidRPr="00A202F3">
              <w:rPr>
                <w:rFonts w:ascii="Times New Roman" w:hAnsi="Times New Roman"/>
                <w:sz w:val="24"/>
                <w:szCs w:val="24"/>
              </w:rPr>
              <w:t>79178986391</w:t>
            </w:r>
          </w:p>
          <w:p w:rsidR="00A202F3" w:rsidRPr="00A202F3"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sz w:val="24"/>
                <w:szCs w:val="24"/>
                <w:lang w:eastAsia="ru-RU" w:bidi="hi-IN"/>
              </w:rPr>
            </w:pPr>
            <w:proofErr w:type="spellStart"/>
            <w:r w:rsidRPr="00A202F3">
              <w:rPr>
                <w:rFonts w:ascii="Times New Roman" w:hAnsi="Times New Roman"/>
                <w:sz w:val="24"/>
                <w:szCs w:val="24"/>
                <w:lang w:eastAsia="ru-RU" w:bidi="hi-IN"/>
              </w:rPr>
              <w:t>Email:</w:t>
            </w:r>
            <w:r w:rsidRPr="00A202F3">
              <w:rPr>
                <w:rFonts w:ascii="Times New Roman" w:hAnsi="Times New Roman"/>
                <w:sz w:val="24"/>
                <w:szCs w:val="24"/>
              </w:rPr>
              <w:t>xarisov.m@list.ru</w:t>
            </w:r>
            <w:proofErr w:type="spellEnd"/>
          </w:p>
          <w:p w:rsidR="00A202F3" w:rsidRPr="00A202F3"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sz w:val="24"/>
                <w:szCs w:val="24"/>
                <w:lang w:eastAsia="ru-RU" w:bidi="hi-IN"/>
              </w:rPr>
            </w:pPr>
            <w:r w:rsidRPr="00A202F3">
              <w:rPr>
                <w:rFonts w:ascii="Times New Roman" w:hAnsi="Times New Roman"/>
                <w:sz w:val="24"/>
                <w:szCs w:val="24"/>
                <w:lang w:eastAsia="ru-RU" w:bidi="hi-IN"/>
              </w:rPr>
              <w:t>ИНН/аналог ИНН:</w:t>
            </w:r>
            <w:r w:rsidRPr="00A202F3">
              <w:rPr>
                <w:rFonts w:ascii="Times New Roman" w:hAnsi="Times New Roman"/>
                <w:sz w:val="24"/>
                <w:szCs w:val="24"/>
              </w:rPr>
              <w:t>165120595335</w:t>
            </w:r>
          </w:p>
          <w:p w:rsidR="00A202F3" w:rsidRPr="00A63CD1"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sz w:val="24"/>
                <w:szCs w:val="24"/>
                <w:lang w:eastAsia="ru-RU" w:bidi="hi-IN"/>
              </w:rPr>
            </w:pPr>
            <w:r w:rsidRPr="00A202F3">
              <w:rPr>
                <w:rFonts w:ascii="Times New Roman" w:hAnsi="Times New Roman"/>
                <w:sz w:val="24"/>
                <w:szCs w:val="24"/>
                <w:lang w:eastAsia="ru-RU" w:bidi="hi-IN"/>
              </w:rPr>
              <w:t>ОГРН:</w:t>
            </w:r>
            <w:r w:rsidRPr="00A202F3">
              <w:rPr>
                <w:rFonts w:ascii="Times New Roman" w:hAnsi="Times New Roman"/>
                <w:sz w:val="24"/>
                <w:szCs w:val="24"/>
              </w:rPr>
              <w:t>319169000003902</w:t>
            </w:r>
          </w:p>
          <w:p w:rsidR="00A202F3" w:rsidRPr="00A202F3" w:rsidRDefault="00A202F3" w:rsidP="00A202F3">
            <w:pPr>
              <w:pStyle w:val="afd"/>
              <w:numPr>
                <w:ilvl w:val="0"/>
                <w:numId w:val="10"/>
              </w:numPr>
              <w:tabs>
                <w:tab w:val="left" w:pos="1843"/>
              </w:tabs>
              <w:spacing w:before="120" w:after="120" w:line="240" w:lineRule="auto"/>
              <w:ind w:left="-113"/>
              <w:contextualSpacing w:val="0"/>
              <w:jc w:val="both"/>
              <w:rPr>
                <w:rFonts w:ascii="Times New Roman" w:hAnsi="Times New Roman"/>
                <w:b/>
                <w:sz w:val="24"/>
                <w:szCs w:val="24"/>
                <w:lang w:eastAsia="ru-RU" w:bidi="hi-IN"/>
              </w:rPr>
            </w:pPr>
            <w:r w:rsidRPr="00A202F3">
              <w:rPr>
                <w:rFonts w:ascii="Times New Roman" w:hAnsi="Times New Roman"/>
                <w:b/>
                <w:sz w:val="24"/>
                <w:szCs w:val="24"/>
                <w:lang w:eastAsia="ru-RU" w:bidi="hi-IN"/>
              </w:rPr>
              <w:t>Банковские реквизиты:</w:t>
            </w:r>
          </w:p>
          <w:p w:rsidR="00A202F3" w:rsidRPr="00A202F3" w:rsidRDefault="00A202F3" w:rsidP="00A202F3">
            <w:pPr>
              <w:tabs>
                <w:tab w:val="left" w:pos="1843"/>
              </w:tabs>
              <w:spacing w:before="120" w:after="120"/>
              <w:ind w:left="-113"/>
              <w:jc w:val="both"/>
              <w:rPr>
                <w:lang w:bidi="hi-IN"/>
              </w:rPr>
            </w:pPr>
            <w:r w:rsidRPr="00A202F3">
              <w:rPr>
                <w:lang w:bidi="hi-IN"/>
              </w:rPr>
              <w:t>Расчетный счет:</w:t>
            </w:r>
            <w:r w:rsidRPr="00A202F3">
              <w:t>40802810802500130823</w:t>
            </w:r>
          </w:p>
          <w:p w:rsidR="00A202F3" w:rsidRPr="00A202F3" w:rsidRDefault="00A202F3" w:rsidP="00A202F3">
            <w:pPr>
              <w:tabs>
                <w:tab w:val="left" w:pos="1843"/>
              </w:tabs>
              <w:spacing w:before="120" w:after="120"/>
              <w:ind w:left="-113"/>
              <w:jc w:val="both"/>
            </w:pPr>
            <w:r w:rsidRPr="00A202F3">
              <w:rPr>
                <w:lang w:bidi="hi-IN"/>
              </w:rPr>
              <w:t xml:space="preserve">Наименование </w:t>
            </w:r>
            <w:proofErr w:type="spellStart"/>
            <w:r w:rsidRPr="00A202F3">
              <w:rPr>
                <w:lang w:bidi="hi-IN"/>
              </w:rPr>
              <w:t>банка</w:t>
            </w:r>
            <w:proofErr w:type="gramStart"/>
            <w:r w:rsidRPr="00A202F3">
              <w:rPr>
                <w:lang w:bidi="hi-IN"/>
              </w:rPr>
              <w:t>:</w:t>
            </w:r>
            <w:r w:rsidRPr="00A202F3">
              <w:t>О</w:t>
            </w:r>
            <w:proofErr w:type="gramEnd"/>
            <w:r w:rsidRPr="00A202F3">
              <w:t>ОО</w:t>
            </w:r>
            <w:proofErr w:type="spellEnd"/>
            <w:r w:rsidRPr="00A202F3">
              <w:t xml:space="preserve"> «Банк Точка»</w:t>
            </w:r>
          </w:p>
          <w:p w:rsidR="00A202F3" w:rsidRPr="00A202F3" w:rsidRDefault="00A202F3" w:rsidP="00A202F3">
            <w:pPr>
              <w:tabs>
                <w:tab w:val="left" w:pos="1843"/>
              </w:tabs>
              <w:spacing w:before="120" w:after="120"/>
              <w:ind w:left="-113"/>
              <w:jc w:val="both"/>
              <w:rPr>
                <w:lang w:bidi="hi-IN"/>
              </w:rPr>
            </w:pPr>
            <w:r w:rsidRPr="00A202F3">
              <w:rPr>
                <w:lang w:bidi="hi-IN"/>
              </w:rPr>
              <w:t xml:space="preserve">Адрес </w:t>
            </w:r>
            <w:proofErr w:type="spellStart"/>
            <w:r w:rsidRPr="00A202F3">
              <w:rPr>
                <w:lang w:bidi="hi-IN"/>
              </w:rPr>
              <w:t>банка</w:t>
            </w:r>
            <w:proofErr w:type="gramStart"/>
            <w:r w:rsidRPr="00A202F3">
              <w:rPr>
                <w:lang w:bidi="hi-IN"/>
              </w:rPr>
              <w:t>:</w:t>
            </w:r>
            <w:r w:rsidRPr="00A202F3">
              <w:t>г</w:t>
            </w:r>
            <w:proofErr w:type="spellEnd"/>
            <w:proofErr w:type="gramEnd"/>
            <w:r w:rsidRPr="00A202F3">
              <w:t xml:space="preserve">. Москва, 1-й </w:t>
            </w:r>
            <w:proofErr w:type="spellStart"/>
            <w:r w:rsidRPr="00A202F3">
              <w:t>Вешняковский</w:t>
            </w:r>
            <w:proofErr w:type="spellEnd"/>
            <w:r w:rsidRPr="00A202F3">
              <w:t xml:space="preserve"> проезд, д. 1, стр. 8, 1 этаж, </w:t>
            </w:r>
            <w:proofErr w:type="spellStart"/>
            <w:r w:rsidRPr="00A202F3">
              <w:t>пом</w:t>
            </w:r>
            <w:proofErr w:type="spellEnd"/>
            <w:r w:rsidRPr="00A202F3">
              <w:t>. 43</w:t>
            </w:r>
          </w:p>
          <w:p w:rsidR="00A202F3" w:rsidRDefault="00A202F3" w:rsidP="00A202F3">
            <w:pPr>
              <w:tabs>
                <w:tab w:val="left" w:pos="1843"/>
              </w:tabs>
              <w:spacing w:before="120" w:after="120"/>
              <w:ind w:left="-113"/>
              <w:jc w:val="both"/>
            </w:pPr>
            <w:r w:rsidRPr="00A202F3">
              <w:rPr>
                <w:lang w:bidi="hi-IN"/>
              </w:rPr>
              <w:t>Корреспондентский счет:</w:t>
            </w:r>
            <w:r w:rsidRPr="00A202F3">
              <w:t>30101810745374525104</w:t>
            </w:r>
          </w:p>
          <w:p w:rsidR="00A202F3" w:rsidRDefault="00A202F3" w:rsidP="00A202F3">
            <w:pPr>
              <w:tabs>
                <w:tab w:val="left" w:pos="1843"/>
              </w:tabs>
              <w:spacing w:before="120" w:after="120"/>
              <w:ind w:left="-113"/>
              <w:jc w:val="both"/>
              <w:rPr>
                <w:lang w:bidi="hi-IN"/>
              </w:rPr>
            </w:pPr>
            <w:proofErr w:type="gramStart"/>
            <w:r w:rsidRPr="00A202F3">
              <w:rPr>
                <w:lang w:bidi="hi-IN"/>
              </w:rPr>
              <w:t>БИК:</w:t>
            </w:r>
            <w:r w:rsidRPr="00A202F3">
              <w:t>044525104</w:t>
            </w:r>
            <w:r w:rsidR="006115A2" w:rsidRPr="00A202F3">
              <w:t>)</w:t>
            </w:r>
            <w:proofErr w:type="gramEnd"/>
          </w:p>
          <w:p w:rsidR="00A202F3" w:rsidRPr="00A202F3" w:rsidRDefault="00A202F3" w:rsidP="00A202F3">
            <w:pPr>
              <w:rPr>
                <w:lang w:bidi="hi-IN"/>
              </w:rPr>
            </w:pPr>
          </w:p>
          <w:p w:rsidR="00A202F3" w:rsidRPr="00A202F3" w:rsidRDefault="00A202F3" w:rsidP="00A202F3">
            <w:pPr>
              <w:rPr>
                <w:lang w:bidi="hi-IN"/>
              </w:rPr>
            </w:pPr>
          </w:p>
          <w:p w:rsidR="00A202F3" w:rsidRDefault="00A202F3" w:rsidP="00A202F3">
            <w:pPr>
              <w:rPr>
                <w:lang w:bidi="hi-IN"/>
              </w:rPr>
            </w:pPr>
          </w:p>
          <w:p w:rsidR="00A202F3" w:rsidRDefault="00A202F3" w:rsidP="00A202F3">
            <w:pPr>
              <w:rPr>
                <w:bCs/>
              </w:rPr>
            </w:pPr>
            <w:r>
              <w:rPr>
                <w:bCs/>
              </w:rPr>
              <w:t>Индивидуальный предприниматель</w:t>
            </w:r>
          </w:p>
          <w:p w:rsidR="006115A2" w:rsidRPr="00A202F3" w:rsidRDefault="006115A2" w:rsidP="00A202F3">
            <w:pPr>
              <w:ind w:firstLine="708"/>
              <w:rPr>
                <w:lang w:bidi="hi-IN"/>
              </w:rPr>
            </w:pPr>
          </w:p>
        </w:tc>
      </w:tr>
    </w:tbl>
    <w:p w:rsidR="00A202F3" w:rsidRDefault="00A202F3" w:rsidP="000D267D">
      <w:pPr>
        <w:ind w:left="6096" w:firstLine="18"/>
        <w:rPr>
          <w:bCs/>
        </w:rPr>
      </w:pPr>
    </w:p>
    <w:p w:rsidR="00A202F3" w:rsidRDefault="00A202F3" w:rsidP="0025096F">
      <w:pPr>
        <w:ind w:left="6096" w:firstLine="18"/>
        <w:rPr>
          <w:bCs/>
        </w:rPr>
      </w:pPr>
      <w:proofErr w:type="spellStart"/>
      <w:r>
        <w:rPr>
          <w:bCs/>
        </w:rPr>
        <w:t>_______________Харисов</w:t>
      </w:r>
      <w:proofErr w:type="spellEnd"/>
      <w:r>
        <w:rPr>
          <w:bCs/>
        </w:rPr>
        <w:t xml:space="preserve"> М.К.</w:t>
      </w:r>
    </w:p>
    <w:p w:rsidR="00A202F3" w:rsidRDefault="00A202F3" w:rsidP="000D267D">
      <w:pPr>
        <w:ind w:left="6096" w:firstLine="18"/>
        <w:rPr>
          <w:bCs/>
        </w:rPr>
      </w:pPr>
    </w:p>
    <w:p w:rsidR="007224AF" w:rsidRDefault="007224AF" w:rsidP="000D267D">
      <w:pPr>
        <w:ind w:left="6096" w:firstLine="18"/>
        <w:rPr>
          <w:bCs/>
        </w:rPr>
      </w:pPr>
    </w:p>
    <w:p w:rsidR="00926050" w:rsidRDefault="00926050" w:rsidP="00FD6274">
      <w:pPr>
        <w:rPr>
          <w:bCs/>
        </w:rPr>
      </w:pPr>
    </w:p>
    <w:p w:rsidR="00A06047" w:rsidRPr="00441EE0" w:rsidRDefault="000A6056" w:rsidP="006F6EB8">
      <w:pPr>
        <w:ind w:left="6096" w:firstLine="18"/>
        <w:rPr>
          <w:bCs/>
        </w:rPr>
      </w:pPr>
      <w:r w:rsidRPr="00441EE0">
        <w:rPr>
          <w:bCs/>
        </w:rPr>
        <w:t>П</w:t>
      </w:r>
      <w:r w:rsidR="00BD22B5" w:rsidRPr="00441EE0">
        <w:rPr>
          <w:bCs/>
        </w:rPr>
        <w:t>риложение</w:t>
      </w:r>
      <w:r w:rsidR="00AF6529" w:rsidRPr="00441EE0">
        <w:rPr>
          <w:bCs/>
        </w:rPr>
        <w:t xml:space="preserve"> № 1</w:t>
      </w:r>
      <w:r w:rsidR="009C3726" w:rsidRPr="00441EE0">
        <w:rPr>
          <w:bCs/>
        </w:rPr>
        <w:t xml:space="preserve">к </w:t>
      </w:r>
      <w:r w:rsidR="00BD22B5" w:rsidRPr="00441EE0">
        <w:rPr>
          <w:bCs/>
        </w:rPr>
        <w:t xml:space="preserve">контракту </w:t>
      </w:r>
    </w:p>
    <w:p w:rsidR="00A06047" w:rsidRPr="00441EE0" w:rsidRDefault="00BD22B5" w:rsidP="006F6EB8">
      <w:pPr>
        <w:ind w:left="6096"/>
        <w:jc w:val="both"/>
        <w:rPr>
          <w:bCs/>
        </w:rPr>
      </w:pPr>
      <w:r w:rsidRPr="00441EE0">
        <w:rPr>
          <w:bCs/>
        </w:rPr>
        <w:t>№</w:t>
      </w:r>
      <w:r w:rsidR="00FD6274" w:rsidRPr="00FD6274">
        <w:t xml:space="preserve"> </w:t>
      </w:r>
      <w:r w:rsidR="00FD6274" w:rsidRPr="00FD6274">
        <w:rPr>
          <w:bCs/>
        </w:rPr>
        <w:t>0163200000324000777</w:t>
      </w:r>
    </w:p>
    <w:p w:rsidR="003C766D" w:rsidRPr="003C766D" w:rsidRDefault="00D90A20" w:rsidP="006F6EB8">
      <w:pPr>
        <w:ind w:left="6096"/>
        <w:jc w:val="both"/>
        <w:rPr>
          <w:bCs/>
        </w:rPr>
      </w:pPr>
      <w:r>
        <w:rPr>
          <w:bCs/>
        </w:rPr>
        <w:t>от «15» марта 2024</w:t>
      </w:r>
      <w:r w:rsidR="00BD22B5" w:rsidRPr="00441EE0">
        <w:rPr>
          <w:bCs/>
        </w:rPr>
        <w:t xml:space="preserve"> г.</w:t>
      </w:r>
    </w:p>
    <w:p w:rsidR="003C766D" w:rsidRDefault="003C766D" w:rsidP="006F6EB8">
      <w:pPr>
        <w:jc w:val="both"/>
        <w:rPr>
          <w:b/>
        </w:rPr>
      </w:pPr>
    </w:p>
    <w:p w:rsidR="00EA1F02" w:rsidRPr="00441EE0" w:rsidRDefault="00595171" w:rsidP="00C16FB8">
      <w:pPr>
        <w:jc w:val="center"/>
        <w:rPr>
          <w:b/>
        </w:rPr>
      </w:pPr>
      <w:r w:rsidRPr="00441EE0">
        <w:rPr>
          <w:b/>
        </w:rPr>
        <w:t>Спецификация поставляемого товара</w:t>
      </w:r>
    </w:p>
    <w:p w:rsidR="00582202" w:rsidRPr="00441EE0" w:rsidRDefault="00582202" w:rsidP="00C16FB8">
      <w:pPr>
        <w:jc w:val="center"/>
        <w:rPr>
          <w:b/>
        </w:rPr>
      </w:pPr>
    </w:p>
    <w:tbl>
      <w:tblPr>
        <w:tblW w:w="10695"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12"/>
        <w:gridCol w:w="3708"/>
        <w:gridCol w:w="1676"/>
        <w:gridCol w:w="1629"/>
        <w:gridCol w:w="1440"/>
        <w:gridCol w:w="1630"/>
      </w:tblGrid>
      <w:tr w:rsidR="006D5D73" w:rsidRPr="00441EE0" w:rsidTr="00C17F21">
        <w:tc>
          <w:tcPr>
            <w:tcW w:w="612" w:type="dxa"/>
            <w:tcBorders>
              <w:top w:val="single" w:sz="4" w:space="0" w:color="auto"/>
              <w:left w:val="single" w:sz="4" w:space="0" w:color="auto"/>
              <w:bottom w:val="single" w:sz="4" w:space="0" w:color="auto"/>
              <w:right w:val="single" w:sz="4" w:space="0" w:color="auto"/>
            </w:tcBorders>
            <w:vAlign w:val="center"/>
          </w:tcPr>
          <w:p w:rsidR="006D5D73" w:rsidRPr="00441EE0" w:rsidRDefault="006D5D73" w:rsidP="00C17F21">
            <w:pPr>
              <w:jc w:val="center"/>
              <w:rPr>
                <w:b/>
              </w:rPr>
            </w:pPr>
            <w:r w:rsidRPr="00441EE0">
              <w:rPr>
                <w:b/>
              </w:rPr>
              <w:t>№ п/п</w:t>
            </w:r>
          </w:p>
        </w:tc>
        <w:tc>
          <w:tcPr>
            <w:tcW w:w="3708" w:type="dxa"/>
            <w:tcBorders>
              <w:top w:val="single" w:sz="4" w:space="0" w:color="auto"/>
              <w:left w:val="single" w:sz="4" w:space="0" w:color="auto"/>
              <w:bottom w:val="single" w:sz="4" w:space="0" w:color="auto"/>
              <w:right w:val="single" w:sz="4" w:space="0" w:color="auto"/>
            </w:tcBorders>
            <w:vAlign w:val="center"/>
          </w:tcPr>
          <w:p w:rsidR="00C17F21" w:rsidRPr="00441EE0" w:rsidRDefault="006D5D73" w:rsidP="00C17F21">
            <w:pPr>
              <w:jc w:val="center"/>
              <w:rPr>
                <w:b/>
              </w:rPr>
            </w:pPr>
            <w:r w:rsidRPr="00441EE0">
              <w:rPr>
                <w:b/>
              </w:rPr>
              <w:t>Наименование</w:t>
            </w:r>
          </w:p>
          <w:p w:rsidR="006D5D73" w:rsidRPr="00441EE0" w:rsidRDefault="006D5D73" w:rsidP="00C17F21">
            <w:pPr>
              <w:jc w:val="center"/>
              <w:rPr>
                <w:b/>
              </w:rPr>
            </w:pPr>
            <w:r w:rsidRPr="00441EE0">
              <w:rPr>
                <w:b/>
              </w:rPr>
              <w:t>и характеристики</w:t>
            </w:r>
          </w:p>
        </w:tc>
        <w:tc>
          <w:tcPr>
            <w:tcW w:w="1676" w:type="dxa"/>
            <w:tcBorders>
              <w:top w:val="single" w:sz="4" w:space="0" w:color="auto"/>
              <w:left w:val="single" w:sz="4" w:space="0" w:color="auto"/>
              <w:bottom w:val="single" w:sz="4" w:space="0" w:color="auto"/>
              <w:right w:val="single" w:sz="4" w:space="0" w:color="auto"/>
            </w:tcBorders>
            <w:vAlign w:val="center"/>
          </w:tcPr>
          <w:p w:rsidR="006D5D73" w:rsidRPr="00441EE0" w:rsidRDefault="006D5D73" w:rsidP="00C17F21">
            <w:pPr>
              <w:jc w:val="center"/>
              <w:rPr>
                <w:b/>
              </w:rPr>
            </w:pPr>
            <w:r w:rsidRPr="00441EE0">
              <w:rPr>
                <w:b/>
              </w:rPr>
              <w:t>Цена за единицу, руб.</w:t>
            </w:r>
          </w:p>
        </w:tc>
        <w:tc>
          <w:tcPr>
            <w:tcW w:w="1629" w:type="dxa"/>
            <w:tcBorders>
              <w:top w:val="single" w:sz="4" w:space="0" w:color="auto"/>
              <w:left w:val="single" w:sz="4" w:space="0" w:color="auto"/>
              <w:bottom w:val="single" w:sz="4" w:space="0" w:color="auto"/>
              <w:right w:val="single" w:sz="4" w:space="0" w:color="auto"/>
            </w:tcBorders>
            <w:vAlign w:val="center"/>
          </w:tcPr>
          <w:p w:rsidR="006D5D73" w:rsidRPr="00441EE0" w:rsidRDefault="006D5D73" w:rsidP="00C17F21">
            <w:pPr>
              <w:jc w:val="center"/>
              <w:rPr>
                <w:b/>
              </w:rPr>
            </w:pPr>
            <w:r w:rsidRPr="00441EE0">
              <w:rPr>
                <w:b/>
              </w:rPr>
              <w:t>Количество</w:t>
            </w:r>
          </w:p>
        </w:tc>
        <w:tc>
          <w:tcPr>
            <w:tcW w:w="1440" w:type="dxa"/>
            <w:tcBorders>
              <w:top w:val="single" w:sz="4" w:space="0" w:color="auto"/>
              <w:left w:val="single" w:sz="4" w:space="0" w:color="auto"/>
              <w:bottom w:val="single" w:sz="4" w:space="0" w:color="auto"/>
              <w:right w:val="single" w:sz="4" w:space="0" w:color="auto"/>
            </w:tcBorders>
            <w:vAlign w:val="center"/>
          </w:tcPr>
          <w:p w:rsidR="006D5D73" w:rsidRPr="00441EE0" w:rsidRDefault="006D5D73" w:rsidP="00C17F21">
            <w:pPr>
              <w:jc w:val="center"/>
              <w:rPr>
                <w:b/>
              </w:rPr>
            </w:pPr>
            <w:r w:rsidRPr="00441EE0">
              <w:rPr>
                <w:b/>
              </w:rPr>
              <w:t>Единица измерения</w:t>
            </w:r>
          </w:p>
        </w:tc>
        <w:tc>
          <w:tcPr>
            <w:tcW w:w="1630" w:type="dxa"/>
            <w:tcBorders>
              <w:top w:val="single" w:sz="4" w:space="0" w:color="auto"/>
              <w:left w:val="single" w:sz="4" w:space="0" w:color="auto"/>
              <w:bottom w:val="single" w:sz="4" w:space="0" w:color="auto"/>
              <w:right w:val="single" w:sz="4" w:space="0" w:color="auto"/>
            </w:tcBorders>
            <w:vAlign w:val="center"/>
          </w:tcPr>
          <w:p w:rsidR="006D5D73" w:rsidRPr="00441EE0" w:rsidRDefault="006D5D73" w:rsidP="00C17F21">
            <w:pPr>
              <w:jc w:val="center"/>
              <w:rPr>
                <w:b/>
              </w:rPr>
            </w:pPr>
            <w:r w:rsidRPr="00441EE0">
              <w:rPr>
                <w:b/>
              </w:rPr>
              <w:t>Сумма, руб.</w:t>
            </w:r>
          </w:p>
        </w:tc>
      </w:tr>
      <w:tr w:rsidR="006D5D73" w:rsidRPr="00441EE0">
        <w:trPr>
          <w:trHeight w:val="655"/>
        </w:trPr>
        <w:tc>
          <w:tcPr>
            <w:tcW w:w="612" w:type="dxa"/>
            <w:tcBorders>
              <w:top w:val="single" w:sz="4" w:space="0" w:color="auto"/>
              <w:left w:val="single" w:sz="4" w:space="0" w:color="auto"/>
              <w:bottom w:val="single" w:sz="4" w:space="0" w:color="auto"/>
              <w:right w:val="single" w:sz="4" w:space="0" w:color="auto"/>
            </w:tcBorders>
          </w:tcPr>
          <w:p w:rsidR="006D5D73" w:rsidRPr="00441EE0" w:rsidRDefault="00A63CD1">
            <w:pPr>
              <w:jc w:val="center"/>
            </w:pPr>
            <w:r>
              <w:t>1</w:t>
            </w:r>
          </w:p>
        </w:tc>
        <w:tc>
          <w:tcPr>
            <w:tcW w:w="3708" w:type="dxa"/>
            <w:tcBorders>
              <w:top w:val="single" w:sz="4" w:space="0" w:color="auto"/>
              <w:left w:val="single" w:sz="4" w:space="0" w:color="auto"/>
              <w:bottom w:val="single" w:sz="4" w:space="0" w:color="auto"/>
              <w:right w:val="single" w:sz="4" w:space="0" w:color="auto"/>
            </w:tcBorders>
          </w:tcPr>
          <w:p w:rsidR="006D5D73" w:rsidRPr="00441EE0" w:rsidRDefault="00A63CD1">
            <w:pPr>
              <w:rPr>
                <w:color w:val="000000"/>
              </w:rPr>
            </w:pPr>
            <w:proofErr w:type="gramStart"/>
            <w:r w:rsidRPr="0025096F">
              <w:rPr>
                <w:b/>
                <w:color w:val="000000" w:themeColor="text1"/>
                <w:sz w:val="20"/>
                <w:szCs w:val="20"/>
                <w:shd w:val="clear" w:color="auto" w:fill="FFFFFF"/>
              </w:rPr>
              <w:t>Набор по закреплению изучаемых тем по предметным областям основного общего образования (</w:t>
            </w:r>
            <w:r w:rsidRPr="0025096F">
              <w:rPr>
                <w:b/>
                <w:bCs/>
                <w:color w:val="000000" w:themeColor="text1"/>
                <w:sz w:val="20"/>
                <w:szCs w:val="20"/>
              </w:rPr>
              <w:t>Набор ОГЭ/ЕГЭ (Физика)</w:t>
            </w:r>
            <w:proofErr w:type="gramEnd"/>
          </w:p>
        </w:tc>
        <w:tc>
          <w:tcPr>
            <w:tcW w:w="1676" w:type="dxa"/>
            <w:tcBorders>
              <w:top w:val="single" w:sz="4" w:space="0" w:color="auto"/>
              <w:left w:val="single" w:sz="4" w:space="0" w:color="auto"/>
              <w:bottom w:val="single" w:sz="4" w:space="0" w:color="auto"/>
              <w:right w:val="single" w:sz="4" w:space="0" w:color="auto"/>
            </w:tcBorders>
            <w:vAlign w:val="center"/>
          </w:tcPr>
          <w:p w:rsidR="006D5D73" w:rsidRPr="00441EE0" w:rsidRDefault="00A63CD1">
            <w:pPr>
              <w:jc w:val="center"/>
            </w:pPr>
            <w:r>
              <w:t>26 750,00</w:t>
            </w:r>
          </w:p>
        </w:tc>
        <w:tc>
          <w:tcPr>
            <w:tcW w:w="1629" w:type="dxa"/>
            <w:tcBorders>
              <w:top w:val="single" w:sz="4" w:space="0" w:color="auto"/>
              <w:left w:val="single" w:sz="4" w:space="0" w:color="auto"/>
              <w:bottom w:val="single" w:sz="4" w:space="0" w:color="auto"/>
              <w:right w:val="single" w:sz="4" w:space="0" w:color="auto"/>
            </w:tcBorders>
            <w:vAlign w:val="center"/>
          </w:tcPr>
          <w:p w:rsidR="006D5D73" w:rsidRPr="00441EE0" w:rsidRDefault="00A63CD1">
            <w:pPr>
              <w:jc w:val="center"/>
            </w:pPr>
            <w:r>
              <w:t>1</w:t>
            </w:r>
          </w:p>
        </w:tc>
        <w:tc>
          <w:tcPr>
            <w:tcW w:w="1440" w:type="dxa"/>
            <w:tcBorders>
              <w:top w:val="single" w:sz="4" w:space="0" w:color="auto"/>
              <w:left w:val="single" w:sz="4" w:space="0" w:color="auto"/>
              <w:bottom w:val="single" w:sz="4" w:space="0" w:color="auto"/>
              <w:right w:val="single" w:sz="4" w:space="0" w:color="auto"/>
            </w:tcBorders>
            <w:vAlign w:val="center"/>
          </w:tcPr>
          <w:p w:rsidR="006D5D73" w:rsidRPr="00441EE0" w:rsidRDefault="00A63CD1">
            <w:pPr>
              <w:jc w:val="center"/>
              <w:rPr>
                <w:color w:val="000000"/>
              </w:rPr>
            </w:pPr>
            <w:r>
              <w:rPr>
                <w:color w:val="000000"/>
              </w:rPr>
              <w:t>Штука</w:t>
            </w:r>
          </w:p>
        </w:tc>
        <w:tc>
          <w:tcPr>
            <w:tcW w:w="1630" w:type="dxa"/>
            <w:tcBorders>
              <w:top w:val="single" w:sz="4" w:space="0" w:color="auto"/>
              <w:left w:val="single" w:sz="4" w:space="0" w:color="auto"/>
              <w:bottom w:val="single" w:sz="4" w:space="0" w:color="auto"/>
              <w:right w:val="single" w:sz="4" w:space="0" w:color="auto"/>
            </w:tcBorders>
            <w:vAlign w:val="center"/>
          </w:tcPr>
          <w:p w:rsidR="006D5D73" w:rsidRPr="00441EE0" w:rsidRDefault="00A63CD1">
            <w:pPr>
              <w:jc w:val="center"/>
            </w:pPr>
            <w:r>
              <w:t>26 750,00</w:t>
            </w:r>
          </w:p>
        </w:tc>
      </w:tr>
    </w:tbl>
    <w:p w:rsidR="006D5619" w:rsidRDefault="006D5619" w:rsidP="00B62CB7">
      <w:pPr>
        <w:ind w:left="-426"/>
        <w:jc w:val="both"/>
      </w:pPr>
    </w:p>
    <w:tbl>
      <w:tblPr>
        <w:tblW w:w="1034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252"/>
        <w:gridCol w:w="2410"/>
        <w:gridCol w:w="1701"/>
        <w:gridCol w:w="744"/>
        <w:gridCol w:w="1241"/>
      </w:tblGrid>
      <w:tr w:rsidR="0025096F" w:rsidRPr="0025096F" w:rsidTr="00A63CD1">
        <w:trPr>
          <w:trHeight w:val="20"/>
        </w:trPr>
        <w:tc>
          <w:tcPr>
            <w:tcW w:w="9107" w:type="dxa"/>
            <w:gridSpan w:val="4"/>
            <w:shd w:val="clear" w:color="auto" w:fill="auto"/>
            <w:vAlign w:val="center"/>
          </w:tcPr>
          <w:p w:rsidR="0025096F" w:rsidRPr="0025096F" w:rsidRDefault="0025096F" w:rsidP="0025096F">
            <w:pPr>
              <w:jc w:val="center"/>
              <w:rPr>
                <w:b/>
                <w:bCs/>
                <w:sz w:val="20"/>
                <w:szCs w:val="20"/>
              </w:rPr>
            </w:pPr>
            <w:r w:rsidRPr="0025096F">
              <w:rPr>
                <w:b/>
                <w:bCs/>
                <w:sz w:val="20"/>
                <w:szCs w:val="20"/>
              </w:rPr>
              <w:t>Функциональные и качественные характеристики товара</w:t>
            </w:r>
          </w:p>
        </w:tc>
        <w:tc>
          <w:tcPr>
            <w:tcW w:w="1241" w:type="dxa"/>
            <w:vMerge w:val="restart"/>
            <w:shd w:val="clear" w:color="auto" w:fill="auto"/>
            <w:vAlign w:val="center"/>
          </w:tcPr>
          <w:p w:rsidR="0025096F" w:rsidRPr="0025096F" w:rsidRDefault="0025096F" w:rsidP="0025096F">
            <w:pPr>
              <w:jc w:val="center"/>
              <w:rPr>
                <w:b/>
                <w:bCs/>
                <w:sz w:val="20"/>
                <w:szCs w:val="20"/>
              </w:rPr>
            </w:pPr>
            <w:r w:rsidRPr="0025096F">
              <w:rPr>
                <w:b/>
                <w:bCs/>
                <w:sz w:val="20"/>
                <w:szCs w:val="20"/>
              </w:rPr>
              <w:t>Обоснование КТРУ</w:t>
            </w:r>
          </w:p>
          <w:p w:rsidR="0025096F" w:rsidRPr="0025096F" w:rsidRDefault="0025096F" w:rsidP="0025096F">
            <w:pPr>
              <w:rPr>
                <w:b/>
                <w:bCs/>
                <w:sz w:val="20"/>
                <w:szCs w:val="20"/>
              </w:rPr>
            </w:pPr>
            <w:r w:rsidRPr="0025096F">
              <w:rPr>
                <w:b/>
                <w:bCs/>
                <w:sz w:val="20"/>
                <w:szCs w:val="20"/>
              </w:rPr>
              <w:t>32.99.53.130-00000047</w:t>
            </w:r>
          </w:p>
        </w:tc>
      </w:tr>
      <w:tr w:rsidR="0025096F" w:rsidRPr="0025096F" w:rsidTr="00A63CD1">
        <w:trPr>
          <w:trHeight w:val="20"/>
        </w:trPr>
        <w:tc>
          <w:tcPr>
            <w:tcW w:w="4252" w:type="dxa"/>
            <w:shd w:val="clear" w:color="auto" w:fill="auto"/>
            <w:vAlign w:val="center"/>
            <w:hideMark/>
          </w:tcPr>
          <w:p w:rsidR="0025096F" w:rsidRPr="0025096F" w:rsidRDefault="0025096F" w:rsidP="0025096F">
            <w:pPr>
              <w:jc w:val="center"/>
              <w:rPr>
                <w:b/>
                <w:bCs/>
                <w:sz w:val="20"/>
                <w:szCs w:val="20"/>
              </w:rPr>
            </w:pPr>
            <w:r w:rsidRPr="0025096F">
              <w:rPr>
                <w:b/>
                <w:bCs/>
                <w:sz w:val="20"/>
                <w:szCs w:val="20"/>
              </w:rPr>
              <w:t>Наименование показателя (неизменяемое)</w:t>
            </w:r>
          </w:p>
        </w:tc>
        <w:tc>
          <w:tcPr>
            <w:tcW w:w="2410" w:type="dxa"/>
            <w:shd w:val="clear" w:color="auto" w:fill="auto"/>
            <w:vAlign w:val="center"/>
            <w:hideMark/>
          </w:tcPr>
          <w:p w:rsidR="0025096F" w:rsidRPr="0025096F" w:rsidRDefault="0025096F" w:rsidP="0025096F">
            <w:pPr>
              <w:jc w:val="center"/>
              <w:rPr>
                <w:b/>
                <w:bCs/>
                <w:sz w:val="20"/>
                <w:szCs w:val="20"/>
              </w:rPr>
            </w:pPr>
            <w:r w:rsidRPr="0025096F">
              <w:rPr>
                <w:b/>
                <w:bCs/>
                <w:sz w:val="20"/>
                <w:szCs w:val="20"/>
              </w:rPr>
              <w:t>Значение показателей, которые не могут изменяться (неизменяемое)</w:t>
            </w:r>
          </w:p>
        </w:tc>
        <w:tc>
          <w:tcPr>
            <w:tcW w:w="1701" w:type="dxa"/>
            <w:shd w:val="clear" w:color="auto" w:fill="auto"/>
            <w:vAlign w:val="center"/>
            <w:hideMark/>
          </w:tcPr>
          <w:p w:rsidR="0025096F" w:rsidRPr="0025096F" w:rsidRDefault="0025096F" w:rsidP="0025096F">
            <w:pPr>
              <w:jc w:val="center"/>
              <w:rPr>
                <w:b/>
                <w:bCs/>
                <w:sz w:val="20"/>
                <w:szCs w:val="20"/>
              </w:rPr>
            </w:pPr>
            <w:r w:rsidRPr="0025096F">
              <w:rPr>
                <w:b/>
                <w:bCs/>
                <w:sz w:val="20"/>
                <w:szCs w:val="20"/>
              </w:rPr>
              <w:t xml:space="preserve">Максимальное и (или) минимальное значение показателей (конкретное значение показателя устанавливает участник) </w:t>
            </w:r>
          </w:p>
        </w:tc>
        <w:tc>
          <w:tcPr>
            <w:tcW w:w="744" w:type="dxa"/>
            <w:shd w:val="clear" w:color="auto" w:fill="auto"/>
            <w:vAlign w:val="center"/>
            <w:hideMark/>
          </w:tcPr>
          <w:p w:rsidR="0025096F" w:rsidRPr="0025096F" w:rsidRDefault="0025096F" w:rsidP="0025096F">
            <w:pPr>
              <w:jc w:val="center"/>
              <w:rPr>
                <w:b/>
                <w:bCs/>
                <w:sz w:val="20"/>
                <w:szCs w:val="20"/>
              </w:rPr>
            </w:pPr>
            <w:r w:rsidRPr="0025096F">
              <w:rPr>
                <w:b/>
                <w:bCs/>
                <w:sz w:val="20"/>
                <w:szCs w:val="20"/>
              </w:rPr>
              <w:t xml:space="preserve">Ед. </w:t>
            </w:r>
            <w:proofErr w:type="spellStart"/>
            <w:r w:rsidRPr="0025096F">
              <w:rPr>
                <w:b/>
                <w:bCs/>
                <w:sz w:val="20"/>
                <w:szCs w:val="20"/>
              </w:rPr>
              <w:t>изм</w:t>
            </w:r>
            <w:proofErr w:type="spellEnd"/>
            <w:r w:rsidRPr="0025096F">
              <w:rPr>
                <w:b/>
                <w:bCs/>
                <w:sz w:val="20"/>
                <w:szCs w:val="20"/>
              </w:rPr>
              <w:t>.</w:t>
            </w:r>
          </w:p>
        </w:tc>
        <w:tc>
          <w:tcPr>
            <w:tcW w:w="1241" w:type="dxa"/>
            <w:vMerge/>
            <w:shd w:val="clear" w:color="auto" w:fill="auto"/>
            <w:vAlign w:val="center"/>
            <w:hideMark/>
          </w:tcPr>
          <w:p w:rsidR="0025096F" w:rsidRPr="0025096F" w:rsidRDefault="0025096F" w:rsidP="0025096F">
            <w:pPr>
              <w:rPr>
                <w:b/>
                <w:bCs/>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jc w:val="center"/>
              <w:rPr>
                <w:b/>
                <w:bCs/>
                <w:sz w:val="20"/>
                <w:szCs w:val="20"/>
              </w:rPr>
            </w:pPr>
            <w:r w:rsidRPr="0025096F">
              <w:rPr>
                <w:b/>
                <w:bCs/>
                <w:sz w:val="20"/>
                <w:szCs w:val="20"/>
              </w:rPr>
              <w:t>2</w:t>
            </w:r>
          </w:p>
        </w:tc>
        <w:tc>
          <w:tcPr>
            <w:tcW w:w="2410" w:type="dxa"/>
            <w:shd w:val="clear" w:color="auto" w:fill="auto"/>
            <w:hideMark/>
          </w:tcPr>
          <w:p w:rsidR="0025096F" w:rsidRPr="0025096F" w:rsidRDefault="0025096F" w:rsidP="0025096F">
            <w:pPr>
              <w:jc w:val="center"/>
              <w:rPr>
                <w:b/>
                <w:bCs/>
                <w:sz w:val="20"/>
                <w:szCs w:val="20"/>
              </w:rPr>
            </w:pPr>
            <w:r w:rsidRPr="0025096F">
              <w:rPr>
                <w:b/>
                <w:bCs/>
                <w:sz w:val="20"/>
                <w:szCs w:val="20"/>
              </w:rPr>
              <w:t>3</w:t>
            </w:r>
          </w:p>
        </w:tc>
        <w:tc>
          <w:tcPr>
            <w:tcW w:w="1701" w:type="dxa"/>
            <w:shd w:val="clear" w:color="auto" w:fill="auto"/>
            <w:hideMark/>
          </w:tcPr>
          <w:p w:rsidR="0025096F" w:rsidRPr="0025096F" w:rsidRDefault="0025096F" w:rsidP="0025096F">
            <w:pPr>
              <w:jc w:val="center"/>
              <w:rPr>
                <w:b/>
                <w:bCs/>
                <w:sz w:val="20"/>
                <w:szCs w:val="20"/>
              </w:rPr>
            </w:pPr>
            <w:r w:rsidRPr="0025096F">
              <w:rPr>
                <w:b/>
                <w:bCs/>
                <w:sz w:val="20"/>
                <w:szCs w:val="20"/>
              </w:rPr>
              <w:t>4</w:t>
            </w:r>
          </w:p>
        </w:tc>
        <w:tc>
          <w:tcPr>
            <w:tcW w:w="744" w:type="dxa"/>
            <w:shd w:val="clear" w:color="auto" w:fill="auto"/>
            <w:hideMark/>
          </w:tcPr>
          <w:p w:rsidR="0025096F" w:rsidRPr="0025096F" w:rsidRDefault="0025096F" w:rsidP="0025096F">
            <w:pPr>
              <w:jc w:val="center"/>
              <w:rPr>
                <w:b/>
                <w:bCs/>
                <w:sz w:val="20"/>
                <w:szCs w:val="20"/>
              </w:rPr>
            </w:pPr>
            <w:r w:rsidRPr="0025096F">
              <w:rPr>
                <w:b/>
                <w:bCs/>
                <w:sz w:val="20"/>
                <w:szCs w:val="20"/>
              </w:rPr>
              <w:t>5</w:t>
            </w:r>
          </w:p>
        </w:tc>
        <w:tc>
          <w:tcPr>
            <w:tcW w:w="1241" w:type="dxa"/>
            <w:shd w:val="clear" w:color="auto" w:fill="auto"/>
            <w:vAlign w:val="center"/>
            <w:hideMark/>
          </w:tcPr>
          <w:p w:rsidR="0025096F" w:rsidRPr="0025096F" w:rsidRDefault="0025096F" w:rsidP="0025096F">
            <w:pPr>
              <w:jc w:val="center"/>
              <w:rPr>
                <w:b/>
                <w:bCs/>
                <w:sz w:val="20"/>
                <w:szCs w:val="20"/>
              </w:rPr>
            </w:pPr>
            <w:r w:rsidRPr="0025096F">
              <w:rPr>
                <w:b/>
                <w:bCs/>
                <w:sz w:val="20"/>
                <w:szCs w:val="20"/>
              </w:rPr>
              <w:t>8</w:t>
            </w:r>
          </w:p>
        </w:tc>
      </w:tr>
      <w:tr w:rsidR="0025096F" w:rsidRPr="0025096F" w:rsidTr="00A63CD1">
        <w:trPr>
          <w:trHeight w:val="20"/>
        </w:trPr>
        <w:tc>
          <w:tcPr>
            <w:tcW w:w="9107" w:type="dxa"/>
            <w:gridSpan w:val="4"/>
            <w:shd w:val="clear" w:color="auto" w:fill="auto"/>
          </w:tcPr>
          <w:p w:rsidR="0025096F" w:rsidRPr="0025096F" w:rsidRDefault="0025096F" w:rsidP="0025096F">
            <w:pPr>
              <w:rPr>
                <w:b/>
                <w:bCs/>
                <w:sz w:val="20"/>
                <w:szCs w:val="20"/>
              </w:rPr>
            </w:pPr>
            <w:proofErr w:type="gramStart"/>
            <w:r w:rsidRPr="0025096F">
              <w:rPr>
                <w:b/>
                <w:color w:val="000000" w:themeColor="text1"/>
                <w:sz w:val="20"/>
                <w:szCs w:val="20"/>
                <w:shd w:val="clear" w:color="auto" w:fill="FFFFFF"/>
              </w:rPr>
              <w:t>Набор по закреплению изучаемых тем по предметным областям основного общего образования (</w:t>
            </w:r>
            <w:r w:rsidRPr="0025096F">
              <w:rPr>
                <w:b/>
                <w:bCs/>
                <w:color w:val="000000" w:themeColor="text1"/>
                <w:sz w:val="20"/>
                <w:szCs w:val="20"/>
              </w:rPr>
              <w:t>Набор ОГЭ/ЕГЭ (Физика)</w:t>
            </w:r>
            <w:proofErr w:type="gramEnd"/>
          </w:p>
        </w:tc>
        <w:tc>
          <w:tcPr>
            <w:tcW w:w="1241" w:type="dxa"/>
            <w:shd w:val="clear" w:color="auto" w:fill="auto"/>
            <w:vAlign w:val="center"/>
          </w:tcPr>
          <w:p w:rsidR="0025096F" w:rsidRPr="0025096F" w:rsidRDefault="0025096F" w:rsidP="0025096F">
            <w:pPr>
              <w:jc w:val="center"/>
              <w:rPr>
                <w:b/>
                <w:bCs/>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Набор состоит из комплектов и предназначен для выполнения экспериментальных заданий государственной итоговой аттестации по образовательным программам основного общего образования в форме основного государственного экзамена (ОГЭ) по физике в соответствии со спецификацией контрольных измерительных материалов, утвержденной федеральным государственным бюджетным научным учреждением «Федеральный институт педагогических измерений» (ФГБНУ «ФИПИ»). </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val="restart"/>
            <w:shd w:val="clear" w:color="auto" w:fill="auto"/>
            <w:vAlign w:val="center"/>
            <w:hideMark/>
          </w:tcPr>
          <w:p w:rsidR="0025096F" w:rsidRPr="0025096F" w:rsidRDefault="0025096F" w:rsidP="0025096F">
            <w:pPr>
              <w:jc w:val="center"/>
              <w:rPr>
                <w:sz w:val="20"/>
                <w:szCs w:val="20"/>
              </w:rPr>
            </w:pPr>
            <w:r w:rsidRPr="0025096F">
              <w:rPr>
                <w:sz w:val="20"/>
                <w:szCs w:val="20"/>
              </w:rPr>
              <w:t xml:space="preserve">Включение дополнительных требований обосновано отсутствием в КТРУ значимых для заказчика характеристик объекта закупки, а также в связи     </w:t>
            </w:r>
          </w:p>
          <w:p w:rsidR="0025096F" w:rsidRPr="0025096F" w:rsidRDefault="0025096F" w:rsidP="0025096F">
            <w:pPr>
              <w:jc w:val="center"/>
              <w:rPr>
                <w:sz w:val="20"/>
                <w:szCs w:val="20"/>
              </w:rPr>
            </w:pPr>
            <w:r w:rsidRPr="0025096F">
              <w:rPr>
                <w:sz w:val="20"/>
                <w:szCs w:val="20"/>
              </w:rPr>
              <w:t xml:space="preserve">с необходимостью соблюдения требований </w:t>
            </w:r>
            <w:proofErr w:type="gramStart"/>
            <w:r w:rsidRPr="0025096F">
              <w:rPr>
                <w:sz w:val="20"/>
                <w:szCs w:val="20"/>
              </w:rPr>
              <w:t>ч</w:t>
            </w:r>
            <w:proofErr w:type="gramEnd"/>
            <w:r w:rsidRPr="0025096F">
              <w:rPr>
                <w:sz w:val="20"/>
                <w:szCs w:val="20"/>
              </w:rPr>
              <w:t>.1 ст.33 Закона №44-ФЗ</w:t>
            </w:r>
          </w:p>
          <w:p w:rsidR="0025096F" w:rsidRPr="0025096F" w:rsidRDefault="0025096F" w:rsidP="0025096F">
            <w:pPr>
              <w:jc w:val="center"/>
              <w:rPr>
                <w:sz w:val="20"/>
                <w:szCs w:val="20"/>
              </w:rPr>
            </w:pPr>
          </w:p>
          <w:p w:rsidR="0025096F" w:rsidRPr="0025096F" w:rsidRDefault="0025096F" w:rsidP="0025096F">
            <w:pPr>
              <w:jc w:val="center"/>
              <w:rPr>
                <w:sz w:val="20"/>
                <w:szCs w:val="20"/>
              </w:rPr>
            </w:pPr>
          </w:p>
          <w:p w:rsidR="0025096F" w:rsidRPr="0025096F" w:rsidRDefault="0025096F" w:rsidP="0025096F">
            <w:pPr>
              <w:jc w:val="center"/>
              <w:rPr>
                <w:sz w:val="20"/>
                <w:szCs w:val="20"/>
              </w:rPr>
            </w:pPr>
            <w:r w:rsidRPr="0025096F">
              <w:rPr>
                <w:sz w:val="20"/>
                <w:szCs w:val="20"/>
              </w:rPr>
              <w:t xml:space="preserve"> в части указания функциональных, технических и качественн</w:t>
            </w:r>
            <w:r w:rsidRPr="0025096F">
              <w:rPr>
                <w:sz w:val="20"/>
                <w:szCs w:val="20"/>
              </w:rPr>
              <w:lastRenderedPageBreak/>
              <w:t xml:space="preserve">ых характеристик объекта закупки. </w:t>
            </w:r>
            <w:proofErr w:type="gramStart"/>
            <w:r w:rsidRPr="0025096F">
              <w:rPr>
                <w:sz w:val="20"/>
                <w:szCs w:val="20"/>
              </w:rPr>
              <w:t>Дополнительные требования обусловлены необходимостью получения товара со значимыми в образовательном процессе функциональными, техническими и качественными характеристиками).</w:t>
            </w:r>
            <w:proofErr w:type="gramEnd"/>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количество комплектов в наборе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7</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tcPr>
          <w:p w:rsidR="0025096F" w:rsidRPr="0025096F" w:rsidRDefault="0025096F" w:rsidP="0025096F">
            <w:pPr>
              <w:rPr>
                <w:bCs/>
                <w:sz w:val="20"/>
                <w:szCs w:val="20"/>
              </w:rPr>
            </w:pPr>
            <w:r w:rsidRPr="0025096F">
              <w:rPr>
                <w:bCs/>
                <w:sz w:val="20"/>
                <w:szCs w:val="20"/>
              </w:rPr>
              <w:t xml:space="preserve">Паспорт </w:t>
            </w:r>
          </w:p>
        </w:tc>
        <w:tc>
          <w:tcPr>
            <w:tcW w:w="2410" w:type="dxa"/>
            <w:shd w:val="clear" w:color="auto" w:fill="auto"/>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tcPr>
          <w:p w:rsidR="0025096F" w:rsidRPr="0025096F" w:rsidRDefault="0025096F" w:rsidP="0025096F">
            <w:pPr>
              <w:jc w:val="center"/>
              <w:rPr>
                <w:b/>
                <w:sz w:val="20"/>
                <w:szCs w:val="20"/>
              </w:rPr>
            </w:pPr>
          </w:p>
        </w:tc>
        <w:tc>
          <w:tcPr>
            <w:tcW w:w="744" w:type="dxa"/>
            <w:shd w:val="clear" w:color="auto" w:fill="auto"/>
          </w:tcPr>
          <w:p w:rsidR="0025096F" w:rsidRPr="0025096F" w:rsidRDefault="0025096F" w:rsidP="0025096F">
            <w:pPr>
              <w:jc w:val="center"/>
              <w:rPr>
                <w:b/>
                <w:sz w:val="20"/>
                <w:szCs w:val="20"/>
              </w:rPr>
            </w:pPr>
          </w:p>
        </w:tc>
        <w:tc>
          <w:tcPr>
            <w:tcW w:w="1241" w:type="dxa"/>
            <w:vMerge/>
            <w:shd w:val="clear" w:color="auto" w:fill="auto"/>
            <w:vAlign w:val="center"/>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b/>
                <w:bCs/>
                <w:sz w:val="20"/>
                <w:szCs w:val="20"/>
              </w:rPr>
            </w:pPr>
            <w:r w:rsidRPr="0025096F">
              <w:rPr>
                <w:b/>
                <w:bCs/>
                <w:sz w:val="20"/>
                <w:szCs w:val="20"/>
              </w:rPr>
              <w:t>Комплект тип 1</w:t>
            </w:r>
          </w:p>
        </w:tc>
        <w:tc>
          <w:tcPr>
            <w:tcW w:w="2410" w:type="dxa"/>
            <w:shd w:val="clear" w:color="auto" w:fill="auto"/>
            <w:hideMark/>
          </w:tcPr>
          <w:p w:rsidR="0025096F" w:rsidRPr="0025096F" w:rsidRDefault="0025096F" w:rsidP="0025096F">
            <w:pPr>
              <w:jc w:val="center"/>
              <w:rPr>
                <w:sz w:val="20"/>
                <w:szCs w:val="20"/>
              </w:rPr>
            </w:pPr>
          </w:p>
        </w:tc>
        <w:tc>
          <w:tcPr>
            <w:tcW w:w="1701" w:type="dxa"/>
            <w:shd w:val="clear" w:color="auto" w:fill="auto"/>
            <w:hideMark/>
          </w:tcPr>
          <w:p w:rsidR="0025096F" w:rsidRPr="0025096F" w:rsidRDefault="0025096F" w:rsidP="0025096F">
            <w:pPr>
              <w:jc w:val="center"/>
              <w:rPr>
                <w:b/>
                <w:sz w:val="20"/>
                <w:szCs w:val="20"/>
              </w:rPr>
            </w:pPr>
            <w:r w:rsidRPr="0025096F">
              <w:rPr>
                <w:b/>
                <w:sz w:val="20"/>
                <w:szCs w:val="20"/>
              </w:rPr>
              <w:t>не менее 2 </w:t>
            </w:r>
          </w:p>
        </w:tc>
        <w:tc>
          <w:tcPr>
            <w:tcW w:w="744" w:type="dxa"/>
            <w:shd w:val="clear" w:color="auto" w:fill="auto"/>
            <w:hideMark/>
          </w:tcPr>
          <w:p w:rsidR="0025096F" w:rsidRPr="0025096F" w:rsidRDefault="0025096F" w:rsidP="0025096F">
            <w:pPr>
              <w:jc w:val="center"/>
              <w:rPr>
                <w:b/>
                <w:sz w:val="20"/>
                <w:szCs w:val="20"/>
              </w:rPr>
            </w:pPr>
            <w:r w:rsidRPr="0025096F">
              <w:rPr>
                <w:b/>
                <w:sz w:val="20"/>
                <w:szCs w:val="20"/>
              </w:rPr>
              <w:t> 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Состав комплекта тип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1.Весы электронные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200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2.Измерительный цилиндр (мензурка)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250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мл</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2</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мл</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3.Стакан пластиковый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tcPr>
          <w:p w:rsidR="0025096F" w:rsidRPr="0025096F" w:rsidRDefault="0025096F" w:rsidP="0025096F">
            <w:pPr>
              <w:jc w:val="center"/>
              <w:rPr>
                <w:sz w:val="20"/>
                <w:szCs w:val="20"/>
              </w:rPr>
            </w:pPr>
            <w:r w:rsidRPr="0025096F">
              <w:rPr>
                <w:sz w:val="20"/>
                <w:szCs w:val="20"/>
              </w:rPr>
              <w:t>не менее 2</w:t>
            </w:r>
          </w:p>
        </w:tc>
        <w:tc>
          <w:tcPr>
            <w:tcW w:w="744" w:type="dxa"/>
            <w:shd w:val="clear" w:color="auto" w:fill="auto"/>
          </w:tcPr>
          <w:p w:rsidR="0025096F" w:rsidRPr="0025096F" w:rsidRDefault="0025096F" w:rsidP="0025096F">
            <w:pPr>
              <w:jc w:val="center"/>
              <w:rPr>
                <w:sz w:val="20"/>
                <w:szCs w:val="20"/>
              </w:rPr>
            </w:pPr>
            <w:proofErr w:type="spellStart"/>
            <w:proofErr w:type="gramStart"/>
            <w:r w:rsidRPr="0025096F">
              <w:rPr>
                <w:sz w:val="20"/>
                <w:szCs w:val="20"/>
              </w:rPr>
              <w:t>шт</w:t>
            </w:r>
            <w:proofErr w:type="spellEnd"/>
            <w:proofErr w:type="gramEnd"/>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tcPr>
          <w:p w:rsidR="0025096F" w:rsidRPr="0025096F" w:rsidRDefault="0025096F" w:rsidP="0025096F">
            <w:pPr>
              <w:rPr>
                <w:sz w:val="20"/>
                <w:szCs w:val="20"/>
              </w:rPr>
            </w:pPr>
            <w:r w:rsidRPr="0025096F">
              <w:rPr>
                <w:sz w:val="20"/>
                <w:szCs w:val="20"/>
              </w:rPr>
              <w:t>объем</w:t>
            </w:r>
          </w:p>
        </w:tc>
        <w:tc>
          <w:tcPr>
            <w:tcW w:w="2410" w:type="dxa"/>
            <w:shd w:val="clear" w:color="auto" w:fill="auto"/>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tcPr>
          <w:p w:rsidR="0025096F" w:rsidRPr="0025096F" w:rsidRDefault="0025096F" w:rsidP="0025096F">
            <w:pPr>
              <w:jc w:val="center"/>
              <w:rPr>
                <w:sz w:val="20"/>
                <w:szCs w:val="20"/>
              </w:rPr>
            </w:pPr>
            <w:r w:rsidRPr="0025096F">
              <w:rPr>
                <w:sz w:val="20"/>
                <w:szCs w:val="20"/>
              </w:rPr>
              <w:t>не менее 250</w:t>
            </w:r>
          </w:p>
        </w:tc>
        <w:tc>
          <w:tcPr>
            <w:tcW w:w="744" w:type="dxa"/>
            <w:shd w:val="clear" w:color="auto" w:fill="auto"/>
          </w:tcPr>
          <w:p w:rsidR="0025096F" w:rsidRPr="0025096F" w:rsidRDefault="0025096F" w:rsidP="0025096F">
            <w:pPr>
              <w:jc w:val="center"/>
              <w:rPr>
                <w:sz w:val="20"/>
                <w:szCs w:val="20"/>
              </w:rPr>
            </w:pPr>
            <w:r w:rsidRPr="0025096F">
              <w:rPr>
                <w:sz w:val="20"/>
                <w:szCs w:val="20"/>
              </w:rPr>
              <w:t>мл</w:t>
            </w:r>
          </w:p>
        </w:tc>
        <w:tc>
          <w:tcPr>
            <w:tcW w:w="1241" w:type="dxa"/>
            <w:vMerge/>
            <w:shd w:val="clear" w:color="auto" w:fill="auto"/>
            <w:vAlign w:val="center"/>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4.Динамометр №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тип динамометра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Планшетный</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5.Динамометр №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тип динамометра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Планшетный</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6.Контейнер (упаковка) с поваренной солью</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7.Палочка (ложка) для перемешивания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8.Цилиндр стальной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объем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см3</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lastRenderedPageBreak/>
              <w:t>на поверхности груза нанесена маркировка «№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lastRenderedPageBreak/>
              <w:t>возможность подвешивания груза к нити за специальный крючок</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9.Цилиндр алюминиевый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объем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см3</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На поверхности груза нанесена маркировка «№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возможность подвешивания груза к нити за специальный крючок</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10.Пластиковый цилиндр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объем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56</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см3</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имеет шкалу вдоль боковой поверхности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 шкалы</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80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На поверхности груза нанесена маркировка «№ 3»</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возможность подвешивания груза к нити за специальный крючок</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11.Цилиндр алюминиевый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объем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34</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см3</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имеет шкалу вдоль боковой поверхности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 шкалы</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80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На поверхности груза нанесена маркировка «№ 4»</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возможность подвешивания груза к нити за специальный крючок</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12.Нить</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 нити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Комплект уложен в отдельный лоток (контейнер) с ложементом и крышкой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b/>
                <w:bCs/>
                <w:sz w:val="20"/>
                <w:szCs w:val="20"/>
              </w:rPr>
            </w:pPr>
            <w:r w:rsidRPr="0025096F">
              <w:rPr>
                <w:b/>
                <w:bCs/>
                <w:sz w:val="20"/>
                <w:szCs w:val="20"/>
              </w:rPr>
              <w:t>Комплект тип 2</w:t>
            </w:r>
          </w:p>
        </w:tc>
        <w:tc>
          <w:tcPr>
            <w:tcW w:w="2410" w:type="dxa"/>
            <w:shd w:val="clear" w:color="auto" w:fill="auto"/>
            <w:hideMark/>
          </w:tcPr>
          <w:p w:rsidR="0025096F" w:rsidRPr="0025096F" w:rsidRDefault="0025096F" w:rsidP="0025096F">
            <w:pPr>
              <w:jc w:val="center"/>
              <w:rPr>
                <w:b/>
                <w:sz w:val="20"/>
                <w:szCs w:val="20"/>
              </w:rPr>
            </w:pPr>
          </w:p>
        </w:tc>
        <w:tc>
          <w:tcPr>
            <w:tcW w:w="1701" w:type="dxa"/>
            <w:shd w:val="clear" w:color="auto" w:fill="auto"/>
            <w:hideMark/>
          </w:tcPr>
          <w:p w:rsidR="0025096F" w:rsidRPr="0025096F" w:rsidRDefault="0025096F" w:rsidP="0025096F">
            <w:pPr>
              <w:jc w:val="center"/>
              <w:rPr>
                <w:b/>
                <w:sz w:val="20"/>
                <w:szCs w:val="20"/>
              </w:rPr>
            </w:pPr>
            <w:r w:rsidRPr="0025096F">
              <w:rPr>
                <w:b/>
                <w:sz w:val="20"/>
                <w:szCs w:val="20"/>
              </w:rPr>
              <w:t>не менее 2 </w:t>
            </w:r>
          </w:p>
        </w:tc>
        <w:tc>
          <w:tcPr>
            <w:tcW w:w="744" w:type="dxa"/>
            <w:shd w:val="clear" w:color="auto" w:fill="auto"/>
            <w:hideMark/>
          </w:tcPr>
          <w:p w:rsidR="0025096F" w:rsidRPr="0025096F" w:rsidRDefault="0025096F" w:rsidP="0025096F">
            <w:pPr>
              <w:jc w:val="center"/>
              <w:rPr>
                <w:b/>
                <w:sz w:val="20"/>
                <w:szCs w:val="20"/>
              </w:rPr>
            </w:pPr>
            <w:r w:rsidRPr="0025096F">
              <w:rPr>
                <w:b/>
                <w:sz w:val="20"/>
                <w:szCs w:val="20"/>
              </w:rPr>
              <w:t> 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Состав комплекта тип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1.Штатив лабораторный с держателями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2.Динамометр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тип динамометра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Планшетный</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3.Динамометр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тип динамометра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Планшетный</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4.Пружина 1 на планшете с миллиметровой шкалой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Жёсткость</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48</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5.Пружина 2 на планшете с миллиметровой шкалой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Жёсткость</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8</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6.Груз</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количество</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3</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Масса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98</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На поверхности каждого груза нанесена маркировка («№1», «№2» и «№3»)</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Груз оснащен двумя крючками-зацепами с противоположных сторон для возможности подвешивания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7.Наборный груз </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8.Линейка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Длина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300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9.Транспортир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10.Брусок с крючком и нитью</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масса бруска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45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На плоскостях бруска отверстия для закрепления грузов</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lastRenderedPageBreak/>
              <w:t>11.Направляющая с разными коэффициентами трения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длина </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500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Комплект уложен в отдельный лоток (контейнер) с ложементом и крышкой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b/>
                <w:bCs/>
                <w:sz w:val="20"/>
                <w:szCs w:val="20"/>
              </w:rPr>
            </w:pPr>
            <w:r w:rsidRPr="0025096F">
              <w:rPr>
                <w:b/>
                <w:bCs/>
                <w:sz w:val="20"/>
                <w:szCs w:val="20"/>
              </w:rPr>
              <w:t>Комплект тип 3</w:t>
            </w:r>
          </w:p>
        </w:tc>
        <w:tc>
          <w:tcPr>
            <w:tcW w:w="2410" w:type="dxa"/>
            <w:shd w:val="clear" w:color="auto" w:fill="auto"/>
          </w:tcPr>
          <w:p w:rsidR="0025096F" w:rsidRPr="0025096F" w:rsidRDefault="0025096F" w:rsidP="0025096F">
            <w:pPr>
              <w:jc w:val="center"/>
              <w:rPr>
                <w:sz w:val="20"/>
                <w:szCs w:val="20"/>
              </w:rPr>
            </w:pPr>
          </w:p>
        </w:tc>
        <w:tc>
          <w:tcPr>
            <w:tcW w:w="1701" w:type="dxa"/>
            <w:shd w:val="clear" w:color="auto" w:fill="auto"/>
          </w:tcPr>
          <w:p w:rsidR="0025096F" w:rsidRPr="0025096F" w:rsidRDefault="0025096F" w:rsidP="0025096F">
            <w:pPr>
              <w:jc w:val="center"/>
              <w:rPr>
                <w:b/>
                <w:sz w:val="20"/>
                <w:szCs w:val="20"/>
              </w:rPr>
            </w:pPr>
            <w:r w:rsidRPr="0025096F">
              <w:rPr>
                <w:b/>
                <w:sz w:val="20"/>
                <w:szCs w:val="20"/>
              </w:rPr>
              <w:t>не менее 2 </w:t>
            </w:r>
          </w:p>
        </w:tc>
        <w:tc>
          <w:tcPr>
            <w:tcW w:w="744" w:type="dxa"/>
            <w:shd w:val="clear" w:color="auto" w:fill="auto"/>
            <w:hideMark/>
          </w:tcPr>
          <w:p w:rsidR="0025096F" w:rsidRPr="0025096F" w:rsidRDefault="0025096F" w:rsidP="0025096F">
            <w:pPr>
              <w:jc w:val="center"/>
              <w:rPr>
                <w:b/>
                <w:sz w:val="20"/>
                <w:szCs w:val="20"/>
              </w:rPr>
            </w:pPr>
            <w:r w:rsidRPr="0025096F">
              <w:rPr>
                <w:b/>
                <w:sz w:val="20"/>
                <w:szCs w:val="20"/>
              </w:rPr>
              <w:t> 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Состав комплекта тип 3:</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1.Источник питания постоянного тока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2.Вольтметр </w:t>
            </w:r>
            <w:proofErr w:type="spellStart"/>
            <w:r w:rsidRPr="0025096F">
              <w:rPr>
                <w:sz w:val="20"/>
                <w:szCs w:val="20"/>
              </w:rPr>
              <w:t>двухпредельный</w:t>
            </w:r>
            <w:proofErr w:type="spellEnd"/>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предел измерения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3</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В</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0,1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В</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предел измерения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6</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В</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0,2</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В</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3.Амперметр </w:t>
            </w:r>
            <w:proofErr w:type="spellStart"/>
            <w:r w:rsidRPr="0025096F">
              <w:rPr>
                <w:sz w:val="20"/>
                <w:szCs w:val="20"/>
              </w:rPr>
              <w:t>двухпредельный</w:t>
            </w:r>
            <w:proofErr w:type="spellEnd"/>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предел измерения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3</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А</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0,1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А</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предел измерения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0,6</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А</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0,02</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А</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4.Резистор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Обозначение R1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сопротивление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4,2</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Ом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5.Резистор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Обозначение R2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Сопротивление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5,1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Ом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6.Резистор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Обозначение R3</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Сопротивление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7,4</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Ом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7.Набор проволочных резисторов ρlS</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8.Лампочка накаливания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9.Переменный резистор (реостат)</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Сопротивление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Ом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10.Соединительный провод</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11.Ключ для размыкания и замыкания электрической цепи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Комплект уложен в отдельный лоток (контейнер) с ложементом и крышкой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b/>
                <w:bCs/>
                <w:sz w:val="20"/>
                <w:szCs w:val="20"/>
              </w:rPr>
            </w:pPr>
            <w:r w:rsidRPr="0025096F">
              <w:rPr>
                <w:b/>
                <w:bCs/>
                <w:sz w:val="20"/>
                <w:szCs w:val="20"/>
              </w:rPr>
              <w:t>Комплект тип 4</w:t>
            </w:r>
          </w:p>
        </w:tc>
        <w:tc>
          <w:tcPr>
            <w:tcW w:w="2410" w:type="dxa"/>
            <w:shd w:val="clear" w:color="auto" w:fill="auto"/>
            <w:hideMark/>
          </w:tcPr>
          <w:p w:rsidR="0025096F" w:rsidRPr="0025096F" w:rsidRDefault="0025096F" w:rsidP="0025096F">
            <w:pPr>
              <w:jc w:val="center"/>
              <w:rPr>
                <w:sz w:val="20"/>
                <w:szCs w:val="20"/>
              </w:rPr>
            </w:pPr>
          </w:p>
        </w:tc>
        <w:tc>
          <w:tcPr>
            <w:tcW w:w="1701" w:type="dxa"/>
            <w:shd w:val="clear" w:color="auto" w:fill="auto"/>
            <w:hideMark/>
          </w:tcPr>
          <w:p w:rsidR="0025096F" w:rsidRPr="0025096F" w:rsidRDefault="0025096F" w:rsidP="0025096F">
            <w:pPr>
              <w:jc w:val="center"/>
              <w:rPr>
                <w:b/>
                <w:sz w:val="20"/>
                <w:szCs w:val="20"/>
              </w:rPr>
            </w:pPr>
            <w:r w:rsidRPr="0025096F">
              <w:rPr>
                <w:b/>
                <w:sz w:val="20"/>
                <w:szCs w:val="20"/>
              </w:rPr>
              <w:t>не менее 2 </w:t>
            </w:r>
          </w:p>
        </w:tc>
        <w:tc>
          <w:tcPr>
            <w:tcW w:w="744" w:type="dxa"/>
            <w:shd w:val="clear" w:color="auto" w:fill="auto"/>
            <w:hideMark/>
          </w:tcPr>
          <w:p w:rsidR="0025096F" w:rsidRPr="0025096F" w:rsidRDefault="0025096F" w:rsidP="0025096F">
            <w:pPr>
              <w:jc w:val="center"/>
              <w:rPr>
                <w:b/>
                <w:sz w:val="20"/>
                <w:szCs w:val="20"/>
              </w:rPr>
            </w:pPr>
            <w:r w:rsidRPr="0025096F">
              <w:rPr>
                <w:b/>
                <w:sz w:val="20"/>
                <w:szCs w:val="20"/>
              </w:rPr>
              <w:t> 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Состав комплекта тип 4:</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1.Источник питания постоянного тока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2.Собирающая линза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фокусное расстояние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не менее 90</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3.Собирающая линза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фокусное расстояние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не менее 45</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4.Рассеивающая линза 3</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фокусное расстояние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не менее -70</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5.Линейка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Длина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300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миллиметровые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6.Экран</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7.Направляющая (оптическая скамья)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8.Слайд «Модель предмета» (буква «F»)</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9.Осветитель</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обеспечивает опыты с линзами и возможность получения узкого пучка для опыта с полуцилиндром</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10.Щелевая диафрагма </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11.Полуцилиндр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показатель преломления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1,5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12.Планшет на плотном листе с круговым транспортиром</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на планшете обозначено место для полуцилиндра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lastRenderedPageBreak/>
              <w:t>13.Соединительный провод</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количество</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Комплект уложен в отдельный лоток (контейнер) с ложементом и крышкой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b/>
                <w:bCs/>
                <w:sz w:val="20"/>
                <w:szCs w:val="20"/>
              </w:rPr>
            </w:pPr>
            <w:r w:rsidRPr="0025096F">
              <w:rPr>
                <w:b/>
                <w:bCs/>
                <w:sz w:val="20"/>
                <w:szCs w:val="20"/>
              </w:rPr>
              <w:t>Комплект тип 5</w:t>
            </w:r>
          </w:p>
        </w:tc>
        <w:tc>
          <w:tcPr>
            <w:tcW w:w="2410" w:type="dxa"/>
            <w:shd w:val="clear" w:color="auto" w:fill="auto"/>
            <w:hideMark/>
          </w:tcPr>
          <w:p w:rsidR="0025096F" w:rsidRPr="0025096F" w:rsidRDefault="0025096F" w:rsidP="0025096F">
            <w:pPr>
              <w:jc w:val="center"/>
              <w:rPr>
                <w:sz w:val="20"/>
                <w:szCs w:val="20"/>
              </w:rPr>
            </w:pPr>
          </w:p>
        </w:tc>
        <w:tc>
          <w:tcPr>
            <w:tcW w:w="1701" w:type="dxa"/>
            <w:shd w:val="clear" w:color="auto" w:fill="auto"/>
            <w:hideMark/>
          </w:tcPr>
          <w:p w:rsidR="0025096F" w:rsidRPr="0025096F" w:rsidRDefault="0025096F" w:rsidP="0025096F">
            <w:pPr>
              <w:jc w:val="center"/>
              <w:rPr>
                <w:b/>
                <w:sz w:val="20"/>
                <w:szCs w:val="20"/>
              </w:rPr>
            </w:pPr>
            <w:r w:rsidRPr="0025096F">
              <w:rPr>
                <w:b/>
                <w:sz w:val="20"/>
                <w:szCs w:val="20"/>
              </w:rPr>
              <w:t>не менее 2 </w:t>
            </w:r>
          </w:p>
        </w:tc>
        <w:tc>
          <w:tcPr>
            <w:tcW w:w="744" w:type="dxa"/>
            <w:shd w:val="clear" w:color="auto" w:fill="auto"/>
            <w:hideMark/>
          </w:tcPr>
          <w:p w:rsidR="0025096F" w:rsidRPr="0025096F" w:rsidRDefault="0025096F" w:rsidP="0025096F">
            <w:pPr>
              <w:jc w:val="center"/>
              <w:rPr>
                <w:b/>
                <w:sz w:val="20"/>
                <w:szCs w:val="20"/>
              </w:rPr>
            </w:pPr>
            <w:r w:rsidRPr="0025096F">
              <w:rPr>
                <w:b/>
                <w:sz w:val="20"/>
                <w:szCs w:val="20"/>
              </w:rPr>
              <w:t> 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Состав комплекта тип 5:</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1.Секундомер электронный с датчиками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Элементы питания в комплекте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2.Направляющая со шкалой с </w:t>
            </w:r>
            <w:proofErr w:type="spellStart"/>
            <w:r w:rsidRPr="0025096F">
              <w:rPr>
                <w:sz w:val="20"/>
                <w:szCs w:val="20"/>
              </w:rPr>
              <w:t>миллимитровыми</w:t>
            </w:r>
            <w:proofErr w:type="spellEnd"/>
            <w:r w:rsidRPr="0025096F">
              <w:rPr>
                <w:sz w:val="20"/>
                <w:szCs w:val="20"/>
              </w:rPr>
              <w:t xml:space="preserve"> делениями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3.Брусок деревянный с пусковым магнитом</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масса бруска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45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4.Штатив с креплением для наклонной плоскости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5.Транспортир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6.Нитяной маятник с грузом с пусковым магнитом и с возможностью изменения длины нити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 нити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50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7.Груз</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4</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масса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98</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8.Пружина 1</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жесткость</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48</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9.Пружина 2</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жесткость</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18</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10.Мерная лента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более 910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на ленте нанесена измерительная шкала по всей длине с ценой деления 1 мм</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Комплект уложен в отдельный лоток (контейнер) с ложементом и крышкой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b/>
                <w:bCs/>
                <w:sz w:val="20"/>
                <w:szCs w:val="20"/>
              </w:rPr>
            </w:pPr>
            <w:r w:rsidRPr="0025096F">
              <w:rPr>
                <w:b/>
                <w:bCs/>
                <w:sz w:val="20"/>
                <w:szCs w:val="20"/>
              </w:rPr>
              <w:t>Комплект тип 6</w:t>
            </w:r>
          </w:p>
        </w:tc>
        <w:tc>
          <w:tcPr>
            <w:tcW w:w="2410" w:type="dxa"/>
            <w:shd w:val="clear" w:color="auto" w:fill="auto"/>
            <w:hideMark/>
          </w:tcPr>
          <w:p w:rsidR="0025096F" w:rsidRPr="0025096F" w:rsidRDefault="0025096F" w:rsidP="0025096F">
            <w:pPr>
              <w:jc w:val="center"/>
              <w:rPr>
                <w:sz w:val="20"/>
                <w:szCs w:val="20"/>
              </w:rPr>
            </w:pPr>
          </w:p>
        </w:tc>
        <w:tc>
          <w:tcPr>
            <w:tcW w:w="1701" w:type="dxa"/>
            <w:shd w:val="clear" w:color="auto" w:fill="auto"/>
            <w:hideMark/>
          </w:tcPr>
          <w:p w:rsidR="0025096F" w:rsidRPr="0025096F" w:rsidRDefault="0025096F" w:rsidP="0025096F">
            <w:pPr>
              <w:jc w:val="center"/>
              <w:rPr>
                <w:b/>
                <w:sz w:val="20"/>
                <w:szCs w:val="20"/>
              </w:rPr>
            </w:pPr>
            <w:r w:rsidRPr="0025096F">
              <w:rPr>
                <w:b/>
                <w:sz w:val="20"/>
                <w:szCs w:val="20"/>
              </w:rPr>
              <w:t>не менее 2 </w:t>
            </w:r>
          </w:p>
        </w:tc>
        <w:tc>
          <w:tcPr>
            <w:tcW w:w="744" w:type="dxa"/>
            <w:shd w:val="clear" w:color="auto" w:fill="auto"/>
            <w:hideMark/>
          </w:tcPr>
          <w:p w:rsidR="0025096F" w:rsidRPr="0025096F" w:rsidRDefault="0025096F" w:rsidP="0025096F">
            <w:pPr>
              <w:jc w:val="center"/>
              <w:rPr>
                <w:b/>
                <w:sz w:val="20"/>
                <w:szCs w:val="20"/>
              </w:rPr>
            </w:pPr>
            <w:r w:rsidRPr="0025096F">
              <w:rPr>
                <w:b/>
                <w:sz w:val="20"/>
                <w:szCs w:val="20"/>
              </w:rPr>
              <w:t> 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Состав комплекта тип 6:</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1.Штатив лабораторный с держателями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2.Рычаг</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 рычага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40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крепления для грузов</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3.Блок подвижный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4.Блок неподвижный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5.Нить</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 нити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6.Груз</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3</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масса груза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98</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proofErr w:type="gramStart"/>
            <w:r w:rsidRPr="0025096F">
              <w:rPr>
                <w:sz w:val="20"/>
                <w:szCs w:val="20"/>
              </w:rPr>
              <w:t>оснащен</w:t>
            </w:r>
            <w:proofErr w:type="gramEnd"/>
            <w:r w:rsidRPr="0025096F">
              <w:rPr>
                <w:sz w:val="20"/>
                <w:szCs w:val="20"/>
              </w:rPr>
              <w:t xml:space="preserve"> двумя крючками-зацепами </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7.Динамометр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0,1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Н</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8.Линейка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длина линейки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xml:space="preserve">не менее 300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мм</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миллиметровые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9.Транспортир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Комплект уложен в отдельный лоток (контейнер) с ложементом и крышкой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b/>
                <w:bCs/>
                <w:sz w:val="20"/>
                <w:szCs w:val="20"/>
              </w:rPr>
            </w:pPr>
            <w:r w:rsidRPr="0025096F">
              <w:rPr>
                <w:b/>
                <w:bCs/>
                <w:sz w:val="20"/>
                <w:szCs w:val="20"/>
              </w:rPr>
              <w:t>Комплект тип 7</w:t>
            </w:r>
          </w:p>
        </w:tc>
        <w:tc>
          <w:tcPr>
            <w:tcW w:w="2410" w:type="dxa"/>
            <w:shd w:val="clear" w:color="auto" w:fill="auto"/>
            <w:hideMark/>
          </w:tcPr>
          <w:p w:rsidR="0025096F" w:rsidRPr="0025096F" w:rsidRDefault="0025096F" w:rsidP="0025096F">
            <w:pPr>
              <w:jc w:val="center"/>
              <w:rPr>
                <w:sz w:val="20"/>
                <w:szCs w:val="20"/>
              </w:rPr>
            </w:pPr>
          </w:p>
        </w:tc>
        <w:tc>
          <w:tcPr>
            <w:tcW w:w="1701" w:type="dxa"/>
            <w:shd w:val="clear" w:color="auto" w:fill="auto"/>
            <w:hideMark/>
          </w:tcPr>
          <w:p w:rsidR="0025096F" w:rsidRPr="0025096F" w:rsidRDefault="0025096F" w:rsidP="0025096F">
            <w:pPr>
              <w:jc w:val="center"/>
              <w:rPr>
                <w:b/>
                <w:sz w:val="20"/>
                <w:szCs w:val="20"/>
              </w:rPr>
            </w:pPr>
            <w:r w:rsidRPr="0025096F">
              <w:rPr>
                <w:b/>
                <w:sz w:val="20"/>
                <w:szCs w:val="20"/>
              </w:rPr>
              <w:t>не менее 2 </w:t>
            </w:r>
          </w:p>
        </w:tc>
        <w:tc>
          <w:tcPr>
            <w:tcW w:w="744" w:type="dxa"/>
            <w:shd w:val="clear" w:color="auto" w:fill="auto"/>
            <w:hideMark/>
          </w:tcPr>
          <w:p w:rsidR="0025096F" w:rsidRPr="0025096F" w:rsidRDefault="0025096F" w:rsidP="0025096F">
            <w:pPr>
              <w:jc w:val="center"/>
              <w:rPr>
                <w:b/>
                <w:sz w:val="20"/>
                <w:szCs w:val="20"/>
              </w:rPr>
            </w:pPr>
            <w:r w:rsidRPr="0025096F">
              <w:rPr>
                <w:b/>
                <w:sz w:val="20"/>
                <w:szCs w:val="20"/>
              </w:rPr>
              <w:t> шт.</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Состав комплекта тип 7:</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1.Калориметр</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2.Термометр </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позволяет проводить измерения в диапазоне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0 … 100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3.Весы электронные</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200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4.Измерительный цилиндр (мензурка)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lastRenderedPageBreak/>
              <w:t xml:space="preserve"> предел измерения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250</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мл</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цена деления</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более 2</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мл</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5.Цилиндр стальной на нити </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объем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см3</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масса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189</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tcPr>
          <w:p w:rsidR="0025096F" w:rsidRPr="0025096F" w:rsidRDefault="0025096F" w:rsidP="0025096F">
            <w:pPr>
              <w:rPr>
                <w:sz w:val="20"/>
                <w:szCs w:val="20"/>
              </w:rPr>
            </w:pPr>
            <w:r w:rsidRPr="0025096F">
              <w:rPr>
                <w:sz w:val="20"/>
                <w:szCs w:val="20"/>
              </w:rPr>
              <w:t>обозначение 1</w:t>
            </w:r>
          </w:p>
        </w:tc>
        <w:tc>
          <w:tcPr>
            <w:tcW w:w="2410" w:type="dxa"/>
            <w:shd w:val="clear" w:color="auto" w:fill="auto"/>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tcPr>
          <w:p w:rsidR="0025096F" w:rsidRPr="0025096F" w:rsidRDefault="0025096F" w:rsidP="0025096F">
            <w:pPr>
              <w:jc w:val="center"/>
              <w:rPr>
                <w:sz w:val="20"/>
                <w:szCs w:val="20"/>
              </w:rPr>
            </w:pPr>
          </w:p>
        </w:tc>
        <w:tc>
          <w:tcPr>
            <w:tcW w:w="744" w:type="dxa"/>
            <w:shd w:val="clear" w:color="auto" w:fill="auto"/>
          </w:tcPr>
          <w:p w:rsidR="0025096F" w:rsidRPr="0025096F" w:rsidRDefault="0025096F" w:rsidP="0025096F">
            <w:pPr>
              <w:jc w:val="center"/>
              <w:rPr>
                <w:sz w:val="20"/>
                <w:szCs w:val="20"/>
              </w:rPr>
            </w:pPr>
          </w:p>
        </w:tc>
        <w:tc>
          <w:tcPr>
            <w:tcW w:w="1241" w:type="dxa"/>
            <w:vMerge/>
            <w:shd w:val="clear" w:color="auto" w:fill="auto"/>
            <w:vAlign w:val="center"/>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6.Цилиндр алюминиевый на нити</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объем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не менее 25</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см3</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 xml:space="preserve"> масса цилиндра</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более 61</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г</w:t>
            </w:r>
          </w:p>
        </w:tc>
        <w:tc>
          <w:tcPr>
            <w:tcW w:w="1241" w:type="dxa"/>
            <w:vMerge/>
            <w:shd w:val="clear" w:color="auto" w:fill="auto"/>
            <w:vAlign w:val="center"/>
            <w:hideMark/>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tcPr>
          <w:p w:rsidR="0025096F" w:rsidRPr="0025096F" w:rsidRDefault="0025096F" w:rsidP="0025096F">
            <w:pPr>
              <w:rPr>
                <w:sz w:val="20"/>
                <w:szCs w:val="20"/>
              </w:rPr>
            </w:pPr>
            <w:r w:rsidRPr="0025096F">
              <w:rPr>
                <w:sz w:val="20"/>
                <w:szCs w:val="20"/>
              </w:rPr>
              <w:t>обозначение 2</w:t>
            </w:r>
          </w:p>
        </w:tc>
        <w:tc>
          <w:tcPr>
            <w:tcW w:w="2410" w:type="dxa"/>
            <w:shd w:val="clear" w:color="auto" w:fill="auto"/>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tcPr>
          <w:p w:rsidR="0025096F" w:rsidRPr="0025096F" w:rsidRDefault="0025096F" w:rsidP="0025096F">
            <w:pPr>
              <w:jc w:val="center"/>
              <w:rPr>
                <w:sz w:val="20"/>
                <w:szCs w:val="20"/>
              </w:rPr>
            </w:pPr>
          </w:p>
        </w:tc>
        <w:tc>
          <w:tcPr>
            <w:tcW w:w="744" w:type="dxa"/>
            <w:shd w:val="clear" w:color="auto" w:fill="auto"/>
          </w:tcPr>
          <w:p w:rsidR="0025096F" w:rsidRPr="0025096F" w:rsidRDefault="0025096F" w:rsidP="0025096F">
            <w:pPr>
              <w:jc w:val="center"/>
              <w:rPr>
                <w:sz w:val="20"/>
                <w:szCs w:val="20"/>
              </w:rPr>
            </w:pPr>
          </w:p>
        </w:tc>
        <w:tc>
          <w:tcPr>
            <w:tcW w:w="1241" w:type="dxa"/>
            <w:vMerge/>
            <w:shd w:val="clear" w:color="auto" w:fill="auto"/>
            <w:vAlign w:val="center"/>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tcPr>
          <w:p w:rsidR="0025096F" w:rsidRPr="0025096F" w:rsidRDefault="0025096F" w:rsidP="0025096F">
            <w:pPr>
              <w:rPr>
                <w:sz w:val="20"/>
                <w:szCs w:val="20"/>
              </w:rPr>
            </w:pPr>
            <w:r w:rsidRPr="0025096F">
              <w:rPr>
                <w:sz w:val="20"/>
                <w:szCs w:val="20"/>
              </w:rPr>
              <w:t>7. Нить</w:t>
            </w:r>
          </w:p>
        </w:tc>
        <w:tc>
          <w:tcPr>
            <w:tcW w:w="2410" w:type="dxa"/>
            <w:shd w:val="clear" w:color="auto" w:fill="auto"/>
          </w:tcPr>
          <w:p w:rsidR="0025096F" w:rsidRPr="0025096F" w:rsidRDefault="0025096F" w:rsidP="0025096F">
            <w:pPr>
              <w:jc w:val="center"/>
              <w:rPr>
                <w:sz w:val="20"/>
                <w:szCs w:val="20"/>
              </w:rPr>
            </w:pPr>
            <w:r w:rsidRPr="0025096F">
              <w:rPr>
                <w:sz w:val="20"/>
                <w:szCs w:val="20"/>
              </w:rPr>
              <w:t>наличие</w:t>
            </w:r>
          </w:p>
        </w:tc>
        <w:tc>
          <w:tcPr>
            <w:tcW w:w="1701" w:type="dxa"/>
            <w:shd w:val="clear" w:color="auto" w:fill="auto"/>
          </w:tcPr>
          <w:p w:rsidR="0025096F" w:rsidRPr="0025096F" w:rsidRDefault="0025096F" w:rsidP="0025096F">
            <w:pPr>
              <w:jc w:val="center"/>
              <w:rPr>
                <w:sz w:val="20"/>
                <w:szCs w:val="20"/>
              </w:rPr>
            </w:pPr>
          </w:p>
        </w:tc>
        <w:tc>
          <w:tcPr>
            <w:tcW w:w="744" w:type="dxa"/>
            <w:shd w:val="clear" w:color="auto" w:fill="auto"/>
          </w:tcPr>
          <w:p w:rsidR="0025096F" w:rsidRPr="0025096F" w:rsidRDefault="0025096F" w:rsidP="0025096F">
            <w:pPr>
              <w:jc w:val="center"/>
              <w:rPr>
                <w:sz w:val="20"/>
                <w:szCs w:val="20"/>
              </w:rPr>
            </w:pPr>
          </w:p>
        </w:tc>
        <w:tc>
          <w:tcPr>
            <w:tcW w:w="1241" w:type="dxa"/>
            <w:vMerge/>
            <w:shd w:val="clear" w:color="auto" w:fill="auto"/>
            <w:vAlign w:val="center"/>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tcPr>
          <w:p w:rsidR="0025096F" w:rsidRPr="0025096F" w:rsidRDefault="0025096F" w:rsidP="0025096F">
            <w:pPr>
              <w:rPr>
                <w:sz w:val="20"/>
                <w:szCs w:val="20"/>
              </w:rPr>
            </w:pPr>
            <w:r w:rsidRPr="0025096F">
              <w:rPr>
                <w:sz w:val="20"/>
                <w:szCs w:val="20"/>
              </w:rPr>
              <w:t xml:space="preserve"> длина нити</w:t>
            </w:r>
          </w:p>
        </w:tc>
        <w:tc>
          <w:tcPr>
            <w:tcW w:w="2410" w:type="dxa"/>
            <w:shd w:val="clear" w:color="auto" w:fill="auto"/>
          </w:tcPr>
          <w:p w:rsidR="0025096F" w:rsidRPr="0025096F" w:rsidRDefault="0025096F" w:rsidP="0025096F">
            <w:pPr>
              <w:jc w:val="center"/>
              <w:rPr>
                <w:sz w:val="20"/>
                <w:szCs w:val="20"/>
              </w:rPr>
            </w:pPr>
            <w:r w:rsidRPr="0025096F">
              <w:rPr>
                <w:sz w:val="20"/>
                <w:szCs w:val="20"/>
              </w:rPr>
              <w:t> </w:t>
            </w:r>
          </w:p>
        </w:tc>
        <w:tc>
          <w:tcPr>
            <w:tcW w:w="1701" w:type="dxa"/>
            <w:shd w:val="clear" w:color="auto" w:fill="auto"/>
          </w:tcPr>
          <w:p w:rsidR="0025096F" w:rsidRPr="0025096F" w:rsidRDefault="0025096F" w:rsidP="0025096F">
            <w:pPr>
              <w:jc w:val="center"/>
              <w:rPr>
                <w:sz w:val="20"/>
                <w:szCs w:val="20"/>
              </w:rPr>
            </w:pPr>
            <w:r w:rsidRPr="0025096F">
              <w:rPr>
                <w:sz w:val="20"/>
                <w:szCs w:val="20"/>
              </w:rPr>
              <w:t>не менее 1</w:t>
            </w:r>
          </w:p>
        </w:tc>
        <w:tc>
          <w:tcPr>
            <w:tcW w:w="744" w:type="dxa"/>
            <w:shd w:val="clear" w:color="auto" w:fill="auto"/>
          </w:tcPr>
          <w:p w:rsidR="0025096F" w:rsidRPr="0025096F" w:rsidRDefault="0025096F" w:rsidP="0025096F">
            <w:pPr>
              <w:jc w:val="center"/>
              <w:rPr>
                <w:sz w:val="20"/>
                <w:szCs w:val="20"/>
              </w:rPr>
            </w:pPr>
            <w:r w:rsidRPr="0025096F">
              <w:rPr>
                <w:sz w:val="20"/>
                <w:szCs w:val="20"/>
              </w:rPr>
              <w:t>м</w:t>
            </w:r>
          </w:p>
        </w:tc>
        <w:tc>
          <w:tcPr>
            <w:tcW w:w="1241" w:type="dxa"/>
            <w:vMerge/>
            <w:shd w:val="clear" w:color="auto" w:fill="auto"/>
            <w:vAlign w:val="center"/>
          </w:tcPr>
          <w:p w:rsidR="0025096F" w:rsidRPr="0025096F" w:rsidRDefault="0025096F" w:rsidP="0025096F">
            <w:pPr>
              <w:rPr>
                <w:sz w:val="20"/>
                <w:szCs w:val="20"/>
              </w:rPr>
            </w:pPr>
          </w:p>
        </w:tc>
      </w:tr>
      <w:tr w:rsidR="0025096F" w:rsidRPr="0025096F" w:rsidTr="00A63CD1">
        <w:trPr>
          <w:trHeight w:val="20"/>
        </w:trPr>
        <w:tc>
          <w:tcPr>
            <w:tcW w:w="4252" w:type="dxa"/>
            <w:shd w:val="clear" w:color="auto" w:fill="auto"/>
            <w:hideMark/>
          </w:tcPr>
          <w:p w:rsidR="0025096F" w:rsidRPr="0025096F" w:rsidRDefault="0025096F" w:rsidP="0025096F">
            <w:pPr>
              <w:rPr>
                <w:sz w:val="20"/>
                <w:szCs w:val="20"/>
              </w:rPr>
            </w:pPr>
            <w:r w:rsidRPr="0025096F">
              <w:rPr>
                <w:sz w:val="20"/>
                <w:szCs w:val="20"/>
              </w:rPr>
              <w:t>Комплект уложен в отдельный лоток (контейнер) с ложементом и крышкой</w:t>
            </w:r>
          </w:p>
        </w:tc>
        <w:tc>
          <w:tcPr>
            <w:tcW w:w="2410" w:type="dxa"/>
            <w:shd w:val="clear" w:color="auto" w:fill="auto"/>
            <w:hideMark/>
          </w:tcPr>
          <w:p w:rsidR="0025096F" w:rsidRPr="0025096F" w:rsidRDefault="0025096F" w:rsidP="0025096F">
            <w:pPr>
              <w:jc w:val="center"/>
              <w:rPr>
                <w:sz w:val="20"/>
                <w:szCs w:val="20"/>
              </w:rPr>
            </w:pPr>
            <w:r w:rsidRPr="0025096F">
              <w:rPr>
                <w:sz w:val="20"/>
                <w:szCs w:val="20"/>
              </w:rPr>
              <w:t>соответствие</w:t>
            </w:r>
          </w:p>
        </w:tc>
        <w:tc>
          <w:tcPr>
            <w:tcW w:w="1701"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744" w:type="dxa"/>
            <w:shd w:val="clear" w:color="auto" w:fill="auto"/>
            <w:hideMark/>
          </w:tcPr>
          <w:p w:rsidR="0025096F" w:rsidRPr="0025096F" w:rsidRDefault="0025096F" w:rsidP="0025096F">
            <w:pPr>
              <w:jc w:val="center"/>
              <w:rPr>
                <w:sz w:val="20"/>
                <w:szCs w:val="20"/>
              </w:rPr>
            </w:pPr>
            <w:r w:rsidRPr="0025096F">
              <w:rPr>
                <w:sz w:val="20"/>
                <w:szCs w:val="20"/>
              </w:rPr>
              <w:t> </w:t>
            </w:r>
          </w:p>
        </w:tc>
        <w:tc>
          <w:tcPr>
            <w:tcW w:w="1241" w:type="dxa"/>
            <w:vMerge/>
            <w:shd w:val="clear" w:color="auto" w:fill="auto"/>
            <w:vAlign w:val="center"/>
            <w:hideMark/>
          </w:tcPr>
          <w:p w:rsidR="0025096F" w:rsidRPr="0025096F" w:rsidRDefault="0025096F" w:rsidP="0025096F">
            <w:pPr>
              <w:rPr>
                <w:sz w:val="20"/>
                <w:szCs w:val="20"/>
              </w:rPr>
            </w:pPr>
          </w:p>
        </w:tc>
      </w:tr>
    </w:tbl>
    <w:p w:rsidR="00A63CD1" w:rsidRDefault="00A63CD1" w:rsidP="006D5619">
      <w:pPr>
        <w:ind w:left="-425" w:firstLine="709"/>
        <w:jc w:val="both"/>
      </w:pPr>
    </w:p>
    <w:p w:rsidR="00A63CD1" w:rsidRDefault="00A63CD1" w:rsidP="00A63CD1">
      <w:pPr>
        <w:ind w:firstLine="709"/>
        <w:jc w:val="both"/>
      </w:pPr>
      <w:proofErr w:type="gramStart"/>
      <w:r w:rsidRPr="00652DF3">
        <w:t>Обоснование необходимости использования дополнительной информации, дополнительных потребительских свойств, в том числе функциональных, технических, качественных, эксплуатационных характеристик товара, которые не предусмотрены в позиции каталога товаров, работ, услуг для обеспечения государственных и муниципальных нужд, а также использования других показателей, требований, условных обозначений и терминологии не предусмотренных техническими регламентами, принятыми в соответствии с законодательством Российской Федерации о техническом регулировании, документами, принятыми в соответствии</w:t>
      </w:r>
      <w:proofErr w:type="gramEnd"/>
      <w:r w:rsidRPr="00652DF3">
        <w:t xml:space="preserve"> с законодательством Российской Федерации о стандартизации, осуществления описания товара в соответствии с требованиями статьи</w:t>
      </w:r>
      <w:r>
        <w:t xml:space="preserve"> 33 Федерального закона № 44-ФЗ.</w:t>
      </w:r>
    </w:p>
    <w:p w:rsidR="00A63CD1" w:rsidRPr="00652DF3" w:rsidRDefault="00A63CD1" w:rsidP="00A63CD1">
      <w:pPr>
        <w:ind w:firstLine="709"/>
        <w:jc w:val="both"/>
      </w:pPr>
      <w:r w:rsidRPr="00652DF3">
        <w:t>Использование дополнительных и более конкретных характеристик приводится для более точного описания объекта закупки т.к. данные характеристики, отвечающие и в полной мере раскрывающие требования Заказчика, отсутствуют в КТРУ.</w:t>
      </w:r>
    </w:p>
    <w:p w:rsidR="00A63CD1" w:rsidRDefault="00A63CD1" w:rsidP="006D5619">
      <w:pPr>
        <w:ind w:left="-425" w:firstLine="709"/>
        <w:jc w:val="both"/>
      </w:pPr>
    </w:p>
    <w:p w:rsidR="00B62CB7" w:rsidRDefault="00B62CB7" w:rsidP="006D5619">
      <w:pPr>
        <w:ind w:left="-425" w:firstLine="709"/>
        <w:jc w:val="both"/>
      </w:pPr>
      <w:r>
        <w:t>Поставляемый товар должен соответствовать обязательным требованиям к их качеству и безопасности, предусмотренными для товаров данного рода действующим законодательством Российской Федерации, иными правовыми актами органов государственной власти Российской Федерации.</w:t>
      </w:r>
    </w:p>
    <w:p w:rsidR="00B62CB7" w:rsidRDefault="00B62CB7" w:rsidP="006D5619">
      <w:pPr>
        <w:ind w:left="-425" w:firstLine="709"/>
        <w:jc w:val="both"/>
      </w:pPr>
      <w:r>
        <w:t>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w:t>
      </w:r>
    </w:p>
    <w:p w:rsidR="00B62CB7" w:rsidRDefault="00B62CB7" w:rsidP="006D5619">
      <w:pPr>
        <w:ind w:left="-425" w:firstLine="709"/>
        <w:jc w:val="both"/>
      </w:pPr>
      <w:r>
        <w:t xml:space="preserve">Гарантийный срок на товар составляет не менее 12 месяцев (со дня подписания </w:t>
      </w:r>
      <w:r w:rsidR="006D5619">
        <w:t>документа о приемке товара</w:t>
      </w:r>
      <w:r>
        <w:t>).</w:t>
      </w:r>
    </w:p>
    <w:p w:rsidR="00631CFF" w:rsidRDefault="00631CFF" w:rsidP="00EA1F02"/>
    <w:p w:rsidR="00631CFF" w:rsidRPr="00441EE0" w:rsidRDefault="00631CFF" w:rsidP="00EA1F02"/>
    <w:tbl>
      <w:tblPr>
        <w:tblW w:w="10604" w:type="dxa"/>
        <w:jc w:val="center"/>
        <w:tblLayout w:type="fixed"/>
        <w:tblLook w:val="04A0"/>
      </w:tblPr>
      <w:tblGrid>
        <w:gridCol w:w="5246"/>
        <w:gridCol w:w="5358"/>
      </w:tblGrid>
      <w:tr w:rsidR="003B2F0A" w:rsidRPr="00441EE0" w:rsidTr="00404B22">
        <w:trPr>
          <w:jc w:val="center"/>
        </w:trPr>
        <w:tc>
          <w:tcPr>
            <w:tcW w:w="5246" w:type="dxa"/>
          </w:tcPr>
          <w:p w:rsidR="003B2F0A" w:rsidRPr="00441EE0" w:rsidRDefault="00404B22" w:rsidP="00404B22">
            <w:pPr>
              <w:spacing w:line="360" w:lineRule="auto"/>
              <w:jc w:val="center"/>
              <w:rPr>
                <w:b/>
              </w:rPr>
            </w:pPr>
            <w:r>
              <w:rPr>
                <w:b/>
                <w:noProof/>
              </w:rPr>
              <w:t>З</w:t>
            </w:r>
            <w:r w:rsidR="003B2F0A" w:rsidRPr="00441EE0">
              <w:rPr>
                <w:b/>
                <w:noProof/>
              </w:rPr>
              <w:t>аказчик</w:t>
            </w:r>
          </w:p>
        </w:tc>
        <w:tc>
          <w:tcPr>
            <w:tcW w:w="5358" w:type="dxa"/>
          </w:tcPr>
          <w:p w:rsidR="003B2F0A" w:rsidRPr="00441EE0" w:rsidRDefault="003B2F0A" w:rsidP="00404B22">
            <w:pPr>
              <w:spacing w:line="360" w:lineRule="auto"/>
              <w:jc w:val="center"/>
              <w:rPr>
                <w:b/>
              </w:rPr>
            </w:pPr>
            <w:r w:rsidRPr="00441EE0">
              <w:rPr>
                <w:b/>
              </w:rPr>
              <w:t>Поставщик</w:t>
            </w:r>
          </w:p>
        </w:tc>
      </w:tr>
      <w:tr w:rsidR="003B2F0A" w:rsidRPr="00441EE0" w:rsidTr="00404B22">
        <w:trPr>
          <w:jc w:val="center"/>
        </w:trPr>
        <w:tc>
          <w:tcPr>
            <w:tcW w:w="5246" w:type="dxa"/>
          </w:tcPr>
          <w:p w:rsidR="003B2F0A" w:rsidRPr="00441EE0" w:rsidRDefault="003B2F0A" w:rsidP="00E831AA">
            <w:pPr>
              <w:spacing w:line="360" w:lineRule="auto"/>
              <w:jc w:val="both"/>
            </w:pPr>
          </w:p>
        </w:tc>
        <w:tc>
          <w:tcPr>
            <w:tcW w:w="5358" w:type="dxa"/>
          </w:tcPr>
          <w:p w:rsidR="003B2F0A" w:rsidRPr="00441EE0" w:rsidRDefault="003B2F0A" w:rsidP="00E831AA">
            <w:pPr>
              <w:jc w:val="both"/>
              <w:rPr>
                <w:b/>
              </w:rPr>
            </w:pPr>
          </w:p>
        </w:tc>
      </w:tr>
      <w:tr w:rsidR="003B2F0A" w:rsidRPr="00441EE0" w:rsidTr="00404B22">
        <w:trPr>
          <w:jc w:val="center"/>
        </w:trPr>
        <w:tc>
          <w:tcPr>
            <w:tcW w:w="5246" w:type="dxa"/>
          </w:tcPr>
          <w:p w:rsidR="00A63CD1" w:rsidRPr="002C1DC3" w:rsidRDefault="00A63CD1" w:rsidP="00A63CD1">
            <w:pPr>
              <w:pStyle w:val="ConsPlusNonformat"/>
              <w:widowControl/>
              <w:spacing w:line="240" w:lineRule="atLeast"/>
              <w:jc w:val="both"/>
              <w:rPr>
                <w:rFonts w:ascii="Times New Roman" w:hAnsi="Times New Roman" w:cs="Times New Roman"/>
                <w:sz w:val="24"/>
                <w:szCs w:val="24"/>
              </w:rPr>
            </w:pPr>
            <w:r w:rsidRPr="002C1DC3">
              <w:rPr>
                <w:rFonts w:ascii="Times New Roman" w:hAnsi="Times New Roman" w:cs="Times New Roman"/>
                <w:sz w:val="24"/>
                <w:szCs w:val="24"/>
              </w:rPr>
              <w:t>Директ</w:t>
            </w:r>
            <w:r>
              <w:rPr>
                <w:rFonts w:ascii="Times New Roman" w:hAnsi="Times New Roman" w:cs="Times New Roman"/>
                <w:sz w:val="24"/>
                <w:szCs w:val="24"/>
              </w:rPr>
              <w:t xml:space="preserve">ор             </w:t>
            </w:r>
            <w:r w:rsidRPr="002C1DC3">
              <w:rPr>
                <w:rFonts w:ascii="Times New Roman" w:hAnsi="Times New Roman" w:cs="Times New Roman"/>
                <w:sz w:val="24"/>
                <w:szCs w:val="24"/>
              </w:rPr>
              <w:t xml:space="preserve">                    </w:t>
            </w:r>
            <w:proofErr w:type="spellStart"/>
            <w:r w:rsidRPr="002C1DC3">
              <w:rPr>
                <w:rFonts w:ascii="Times New Roman" w:hAnsi="Times New Roman" w:cs="Times New Roman"/>
                <w:sz w:val="24"/>
                <w:szCs w:val="24"/>
              </w:rPr>
              <w:t>Листопадова</w:t>
            </w:r>
            <w:proofErr w:type="spellEnd"/>
            <w:r w:rsidRPr="002C1DC3">
              <w:rPr>
                <w:rFonts w:ascii="Times New Roman" w:hAnsi="Times New Roman" w:cs="Times New Roman"/>
                <w:sz w:val="24"/>
                <w:szCs w:val="24"/>
              </w:rPr>
              <w:t xml:space="preserve"> М.Л.</w:t>
            </w:r>
          </w:p>
          <w:p w:rsidR="003B2F0A" w:rsidRPr="00441EE0" w:rsidRDefault="00A63CD1" w:rsidP="00A63CD1">
            <w:pPr>
              <w:jc w:val="center"/>
            </w:pPr>
            <w:proofErr w:type="spellStart"/>
            <w:r>
              <w:t>м</w:t>
            </w:r>
            <w:proofErr w:type="gramStart"/>
            <w:r>
              <w:t>.п</w:t>
            </w:r>
            <w:proofErr w:type="spellEnd"/>
            <w:proofErr w:type="gramEnd"/>
          </w:p>
        </w:tc>
        <w:tc>
          <w:tcPr>
            <w:tcW w:w="5358" w:type="dxa"/>
          </w:tcPr>
          <w:p w:rsidR="00A63CD1" w:rsidRDefault="00A63CD1" w:rsidP="00A63CD1">
            <w:pPr>
              <w:rPr>
                <w:bCs/>
              </w:rPr>
            </w:pPr>
            <w:r>
              <w:rPr>
                <w:bCs/>
              </w:rPr>
              <w:t>Индивидуальный предприниматель</w:t>
            </w:r>
          </w:p>
          <w:p w:rsidR="003B2F0A" w:rsidRPr="00441EE0" w:rsidRDefault="003B2F0A" w:rsidP="00404B22">
            <w:pPr>
              <w:jc w:val="center"/>
            </w:pPr>
          </w:p>
        </w:tc>
      </w:tr>
    </w:tbl>
    <w:p w:rsidR="00631CFF" w:rsidRPr="00441EE0" w:rsidRDefault="00A63CD1" w:rsidP="00A63CD1">
      <w:pPr>
        <w:tabs>
          <w:tab w:val="left" w:pos="3504"/>
          <w:tab w:val="center" w:pos="5102"/>
          <w:tab w:val="left" w:pos="6804"/>
        </w:tabs>
      </w:pPr>
      <w:r>
        <w:tab/>
        <w:t xml:space="preserve">                                      </w:t>
      </w:r>
      <w:r>
        <w:tab/>
        <w:t>____________ Харисов М.К.</w:t>
      </w:r>
    </w:p>
    <w:p w:rsidR="00077D28" w:rsidRPr="00441EE0" w:rsidRDefault="00077D28" w:rsidP="00CD6C62">
      <w:pPr>
        <w:jc w:val="right"/>
        <w:rPr>
          <w:bCs/>
        </w:rPr>
      </w:pPr>
    </w:p>
    <w:p w:rsidR="00077D28" w:rsidRPr="00441EE0" w:rsidRDefault="00077D28" w:rsidP="00CD6C62">
      <w:pPr>
        <w:jc w:val="right"/>
        <w:rPr>
          <w:bCs/>
        </w:rPr>
      </w:pPr>
    </w:p>
    <w:p w:rsidR="00077D28" w:rsidRPr="00441EE0" w:rsidRDefault="00077D28" w:rsidP="00CD6C62">
      <w:pPr>
        <w:jc w:val="right"/>
        <w:rPr>
          <w:bCs/>
        </w:rPr>
      </w:pPr>
    </w:p>
    <w:p w:rsidR="00EA3D1D" w:rsidRDefault="00EA3D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p w:rsidR="00E4281D" w:rsidRDefault="00E4281D" w:rsidP="00E4281D">
      <w:pPr>
        <w:rPr>
          <w:bCs/>
        </w:rPr>
      </w:pPr>
    </w:p>
    <w:sectPr w:rsidR="00E4281D" w:rsidSect="006D5619">
      <w:headerReference w:type="even" r:id="rId12"/>
      <w:headerReference w:type="default" r:id="rId13"/>
      <w:type w:val="continuous"/>
      <w:pgSz w:w="11906" w:h="16838"/>
      <w:pgMar w:top="709" w:right="567" w:bottom="993" w:left="1134" w:header="567"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5096F" w:rsidRDefault="0025096F">
      <w:r>
        <w:separator/>
      </w:r>
    </w:p>
  </w:endnote>
  <w:endnote w:type="continuationSeparator" w:id="1">
    <w:p w:rsidR="0025096F" w:rsidRDefault="002509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5096F" w:rsidRDefault="0025096F">
      <w:r>
        <w:separator/>
      </w:r>
    </w:p>
  </w:footnote>
  <w:footnote w:type="continuationSeparator" w:id="1">
    <w:p w:rsidR="0025096F" w:rsidRDefault="0025096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96F" w:rsidRDefault="00CE1C36" w:rsidP="00545159">
    <w:pPr>
      <w:pStyle w:val="a4"/>
      <w:framePr w:wrap="around" w:vAnchor="text" w:hAnchor="margin" w:xAlign="center" w:y="1"/>
      <w:rPr>
        <w:rStyle w:val="a6"/>
      </w:rPr>
    </w:pPr>
    <w:r>
      <w:rPr>
        <w:rStyle w:val="a6"/>
      </w:rPr>
      <w:fldChar w:fldCharType="begin"/>
    </w:r>
    <w:r w:rsidR="0025096F">
      <w:rPr>
        <w:rStyle w:val="a6"/>
      </w:rPr>
      <w:instrText xml:space="preserve">PAGE  </w:instrText>
    </w:r>
    <w:r>
      <w:rPr>
        <w:rStyle w:val="a6"/>
      </w:rPr>
      <w:fldChar w:fldCharType="separate"/>
    </w:r>
    <w:r w:rsidR="0025096F">
      <w:rPr>
        <w:rStyle w:val="a6"/>
        <w:noProof/>
      </w:rPr>
      <w:t>1</w:t>
    </w:r>
    <w:r>
      <w:rPr>
        <w:rStyle w:val="a6"/>
      </w:rPr>
      <w:fldChar w:fldCharType="end"/>
    </w:r>
  </w:p>
  <w:p w:rsidR="0025096F" w:rsidRDefault="0025096F">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96F" w:rsidRDefault="00CE1C36" w:rsidP="00545159">
    <w:pPr>
      <w:pStyle w:val="a4"/>
      <w:framePr w:wrap="around" w:vAnchor="text" w:hAnchor="margin" w:xAlign="center" w:y="1"/>
      <w:jc w:val="center"/>
      <w:rPr>
        <w:rStyle w:val="a6"/>
      </w:rPr>
    </w:pPr>
    <w:r>
      <w:rPr>
        <w:rStyle w:val="a6"/>
      </w:rPr>
      <w:fldChar w:fldCharType="begin"/>
    </w:r>
    <w:r w:rsidR="0025096F">
      <w:rPr>
        <w:rStyle w:val="a6"/>
      </w:rPr>
      <w:instrText xml:space="preserve">PAGE  </w:instrText>
    </w:r>
    <w:r>
      <w:rPr>
        <w:rStyle w:val="a6"/>
      </w:rPr>
      <w:fldChar w:fldCharType="separate"/>
    </w:r>
    <w:r w:rsidR="00D90A20">
      <w:rPr>
        <w:rStyle w:val="a6"/>
        <w:noProof/>
      </w:rPr>
      <w:t>9</w:t>
    </w:r>
    <w:r>
      <w:rPr>
        <w:rStyle w:val="a6"/>
      </w:rPr>
      <w:fldChar w:fldCharType="end"/>
    </w:r>
  </w:p>
  <w:p w:rsidR="0025096F" w:rsidRDefault="0025096F">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B4BCB"/>
    <w:multiLevelType w:val="multilevel"/>
    <w:tmpl w:val="03D67070"/>
    <w:lvl w:ilvl="0">
      <w:start w:val="1"/>
      <w:numFmt w:val="decimal"/>
      <w:lvlText w:val="%1."/>
      <w:lvlJc w:val="left"/>
      <w:pPr>
        <w:tabs>
          <w:tab w:val="num" w:pos="357"/>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
    <w:nsid w:val="26000C1E"/>
    <w:multiLevelType w:val="hybridMultilevel"/>
    <w:tmpl w:val="77EE4516"/>
    <w:lvl w:ilvl="0" w:tplc="0A501E8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33C11DBD"/>
    <w:multiLevelType w:val="hybridMultilevel"/>
    <w:tmpl w:val="1A326E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8AC2906"/>
    <w:multiLevelType w:val="hybridMultilevel"/>
    <w:tmpl w:val="FC2EF6AC"/>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nsid w:val="53E07615"/>
    <w:multiLevelType w:val="hybridMultilevel"/>
    <w:tmpl w:val="20E444F0"/>
    <w:lvl w:ilvl="0" w:tplc="070CC0E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551963A1"/>
    <w:multiLevelType w:val="hybridMultilevel"/>
    <w:tmpl w:val="71C296C0"/>
    <w:lvl w:ilvl="0" w:tplc="81A4E73C">
      <w:start w:val="2"/>
      <w:numFmt w:val="bullet"/>
      <w:lvlText w:val="-"/>
      <w:lvlJc w:val="left"/>
      <w:pPr>
        <w:ind w:left="724" w:hanging="360"/>
      </w:pPr>
      <w:rPr>
        <w:rFonts w:ascii="Times New Roman" w:eastAsia="Times New Roman" w:hAnsi="Times New Roman" w:cs="Times New Roman" w:hint="default"/>
      </w:rPr>
    </w:lvl>
    <w:lvl w:ilvl="1" w:tplc="04190003" w:tentative="1">
      <w:start w:val="1"/>
      <w:numFmt w:val="bullet"/>
      <w:lvlText w:val="o"/>
      <w:lvlJc w:val="left"/>
      <w:pPr>
        <w:ind w:left="1444" w:hanging="360"/>
      </w:pPr>
      <w:rPr>
        <w:rFonts w:ascii="Courier New" w:hAnsi="Courier New" w:cs="Courier New" w:hint="default"/>
      </w:rPr>
    </w:lvl>
    <w:lvl w:ilvl="2" w:tplc="04190005" w:tentative="1">
      <w:start w:val="1"/>
      <w:numFmt w:val="bullet"/>
      <w:lvlText w:val=""/>
      <w:lvlJc w:val="left"/>
      <w:pPr>
        <w:ind w:left="2164" w:hanging="360"/>
      </w:pPr>
      <w:rPr>
        <w:rFonts w:ascii="Wingdings" w:hAnsi="Wingdings" w:hint="default"/>
      </w:rPr>
    </w:lvl>
    <w:lvl w:ilvl="3" w:tplc="04190001" w:tentative="1">
      <w:start w:val="1"/>
      <w:numFmt w:val="bullet"/>
      <w:lvlText w:val=""/>
      <w:lvlJc w:val="left"/>
      <w:pPr>
        <w:ind w:left="2884" w:hanging="360"/>
      </w:pPr>
      <w:rPr>
        <w:rFonts w:ascii="Symbol" w:hAnsi="Symbol" w:hint="default"/>
      </w:rPr>
    </w:lvl>
    <w:lvl w:ilvl="4" w:tplc="04190003" w:tentative="1">
      <w:start w:val="1"/>
      <w:numFmt w:val="bullet"/>
      <w:lvlText w:val="o"/>
      <w:lvlJc w:val="left"/>
      <w:pPr>
        <w:ind w:left="3604" w:hanging="360"/>
      </w:pPr>
      <w:rPr>
        <w:rFonts w:ascii="Courier New" w:hAnsi="Courier New" w:cs="Courier New" w:hint="default"/>
      </w:rPr>
    </w:lvl>
    <w:lvl w:ilvl="5" w:tplc="04190005" w:tentative="1">
      <w:start w:val="1"/>
      <w:numFmt w:val="bullet"/>
      <w:lvlText w:val=""/>
      <w:lvlJc w:val="left"/>
      <w:pPr>
        <w:ind w:left="4324" w:hanging="360"/>
      </w:pPr>
      <w:rPr>
        <w:rFonts w:ascii="Wingdings" w:hAnsi="Wingdings" w:hint="default"/>
      </w:rPr>
    </w:lvl>
    <w:lvl w:ilvl="6" w:tplc="04190001" w:tentative="1">
      <w:start w:val="1"/>
      <w:numFmt w:val="bullet"/>
      <w:lvlText w:val=""/>
      <w:lvlJc w:val="left"/>
      <w:pPr>
        <w:ind w:left="5044" w:hanging="360"/>
      </w:pPr>
      <w:rPr>
        <w:rFonts w:ascii="Symbol" w:hAnsi="Symbol" w:hint="default"/>
      </w:rPr>
    </w:lvl>
    <w:lvl w:ilvl="7" w:tplc="04190003" w:tentative="1">
      <w:start w:val="1"/>
      <w:numFmt w:val="bullet"/>
      <w:lvlText w:val="o"/>
      <w:lvlJc w:val="left"/>
      <w:pPr>
        <w:ind w:left="5764" w:hanging="360"/>
      </w:pPr>
      <w:rPr>
        <w:rFonts w:ascii="Courier New" w:hAnsi="Courier New" w:cs="Courier New" w:hint="default"/>
      </w:rPr>
    </w:lvl>
    <w:lvl w:ilvl="8" w:tplc="04190005" w:tentative="1">
      <w:start w:val="1"/>
      <w:numFmt w:val="bullet"/>
      <w:lvlText w:val=""/>
      <w:lvlJc w:val="left"/>
      <w:pPr>
        <w:ind w:left="6484" w:hanging="360"/>
      </w:pPr>
      <w:rPr>
        <w:rFonts w:ascii="Wingdings" w:hAnsi="Wingdings" w:hint="default"/>
      </w:rPr>
    </w:lvl>
  </w:abstractNum>
  <w:abstractNum w:abstractNumId="6">
    <w:nsid w:val="5FC25A0E"/>
    <w:multiLevelType w:val="multilevel"/>
    <w:tmpl w:val="48705E44"/>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nsid w:val="61A127EC"/>
    <w:multiLevelType w:val="hybridMultilevel"/>
    <w:tmpl w:val="47E0C72A"/>
    <w:lvl w:ilvl="0" w:tplc="78CA76FC">
      <w:start w:val="5"/>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8">
    <w:nsid w:val="69F7042E"/>
    <w:multiLevelType w:val="hybridMultilevel"/>
    <w:tmpl w:val="48705E44"/>
    <w:lvl w:ilvl="0" w:tplc="19D44BEE">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1"/>
  </w:num>
  <w:num w:numId="2">
    <w:abstractNumId w:val="7"/>
  </w:num>
  <w:num w:numId="3">
    <w:abstractNumId w:val="4"/>
  </w:num>
  <w:num w:numId="4">
    <w:abstractNumId w:val="8"/>
  </w:num>
  <w:num w:numId="5">
    <w:abstractNumId w:val="6"/>
  </w:num>
  <w:num w:numId="6">
    <w:abstractNumId w:val="5"/>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3"/>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noPunctuationKerning/>
  <w:characterSpacingControl w:val="doNotCompress"/>
  <w:footnotePr>
    <w:footnote w:id="0"/>
    <w:footnote w:id="1"/>
  </w:footnotePr>
  <w:endnotePr>
    <w:endnote w:id="0"/>
    <w:endnote w:id="1"/>
  </w:endnotePr>
  <w:compat/>
  <w:rsids>
    <w:rsidRoot w:val="00B261F2"/>
    <w:rsid w:val="0000148A"/>
    <w:rsid w:val="00001D79"/>
    <w:rsid w:val="00002252"/>
    <w:rsid w:val="0000242F"/>
    <w:rsid w:val="0000370A"/>
    <w:rsid w:val="00003CD9"/>
    <w:rsid w:val="00007D09"/>
    <w:rsid w:val="00011A8C"/>
    <w:rsid w:val="00012062"/>
    <w:rsid w:val="00012544"/>
    <w:rsid w:val="00013847"/>
    <w:rsid w:val="00020E02"/>
    <w:rsid w:val="00021B62"/>
    <w:rsid w:val="00021D4E"/>
    <w:rsid w:val="0002232C"/>
    <w:rsid w:val="00022F32"/>
    <w:rsid w:val="00024D4C"/>
    <w:rsid w:val="000254F7"/>
    <w:rsid w:val="000269A2"/>
    <w:rsid w:val="00030D63"/>
    <w:rsid w:val="00030F83"/>
    <w:rsid w:val="00030FA9"/>
    <w:rsid w:val="00032ABE"/>
    <w:rsid w:val="00034520"/>
    <w:rsid w:val="00035066"/>
    <w:rsid w:val="0003525A"/>
    <w:rsid w:val="0003572E"/>
    <w:rsid w:val="000365CF"/>
    <w:rsid w:val="00040193"/>
    <w:rsid w:val="000418CD"/>
    <w:rsid w:val="00041D9D"/>
    <w:rsid w:val="0004245C"/>
    <w:rsid w:val="000426FF"/>
    <w:rsid w:val="0004349B"/>
    <w:rsid w:val="000435D5"/>
    <w:rsid w:val="00044C66"/>
    <w:rsid w:val="00045765"/>
    <w:rsid w:val="00045FD1"/>
    <w:rsid w:val="00046EFA"/>
    <w:rsid w:val="00047862"/>
    <w:rsid w:val="00051078"/>
    <w:rsid w:val="000513EE"/>
    <w:rsid w:val="000533CE"/>
    <w:rsid w:val="0005359A"/>
    <w:rsid w:val="0005360E"/>
    <w:rsid w:val="00053A5B"/>
    <w:rsid w:val="000548FD"/>
    <w:rsid w:val="0005609C"/>
    <w:rsid w:val="000563E7"/>
    <w:rsid w:val="00057C86"/>
    <w:rsid w:val="000622D4"/>
    <w:rsid w:val="0006264A"/>
    <w:rsid w:val="00063B6B"/>
    <w:rsid w:val="00065E8B"/>
    <w:rsid w:val="00066F7C"/>
    <w:rsid w:val="00067081"/>
    <w:rsid w:val="00070407"/>
    <w:rsid w:val="000728A4"/>
    <w:rsid w:val="00073176"/>
    <w:rsid w:val="00075640"/>
    <w:rsid w:val="00075A0D"/>
    <w:rsid w:val="00075F05"/>
    <w:rsid w:val="000760CF"/>
    <w:rsid w:val="00077D28"/>
    <w:rsid w:val="00081276"/>
    <w:rsid w:val="00081CEB"/>
    <w:rsid w:val="00082439"/>
    <w:rsid w:val="00083786"/>
    <w:rsid w:val="00085D5F"/>
    <w:rsid w:val="00085D66"/>
    <w:rsid w:val="00085ECF"/>
    <w:rsid w:val="000869A5"/>
    <w:rsid w:val="000874E9"/>
    <w:rsid w:val="00087B76"/>
    <w:rsid w:val="00087E87"/>
    <w:rsid w:val="00091F34"/>
    <w:rsid w:val="000921C0"/>
    <w:rsid w:val="000935A7"/>
    <w:rsid w:val="00094B9D"/>
    <w:rsid w:val="0009589B"/>
    <w:rsid w:val="0009768F"/>
    <w:rsid w:val="00097900"/>
    <w:rsid w:val="000A07E9"/>
    <w:rsid w:val="000A0A03"/>
    <w:rsid w:val="000A3A57"/>
    <w:rsid w:val="000A3AE4"/>
    <w:rsid w:val="000A42D6"/>
    <w:rsid w:val="000A4437"/>
    <w:rsid w:val="000A4582"/>
    <w:rsid w:val="000A47A5"/>
    <w:rsid w:val="000A56F1"/>
    <w:rsid w:val="000A6056"/>
    <w:rsid w:val="000A766D"/>
    <w:rsid w:val="000B0923"/>
    <w:rsid w:val="000B2B59"/>
    <w:rsid w:val="000B3760"/>
    <w:rsid w:val="000B3AA8"/>
    <w:rsid w:val="000B4F8C"/>
    <w:rsid w:val="000B5488"/>
    <w:rsid w:val="000B7004"/>
    <w:rsid w:val="000B7C8F"/>
    <w:rsid w:val="000B7F13"/>
    <w:rsid w:val="000C495C"/>
    <w:rsid w:val="000C6B46"/>
    <w:rsid w:val="000C7AA1"/>
    <w:rsid w:val="000D05AE"/>
    <w:rsid w:val="000D0DA8"/>
    <w:rsid w:val="000D11D5"/>
    <w:rsid w:val="000D21C9"/>
    <w:rsid w:val="000D267D"/>
    <w:rsid w:val="000D337A"/>
    <w:rsid w:val="000D4BBA"/>
    <w:rsid w:val="000D577B"/>
    <w:rsid w:val="000D60B4"/>
    <w:rsid w:val="000D6DBA"/>
    <w:rsid w:val="000D7555"/>
    <w:rsid w:val="000E1A64"/>
    <w:rsid w:val="000E1D86"/>
    <w:rsid w:val="000E1E16"/>
    <w:rsid w:val="000E31E2"/>
    <w:rsid w:val="000E4613"/>
    <w:rsid w:val="000E4926"/>
    <w:rsid w:val="000E5C40"/>
    <w:rsid w:val="000E64B1"/>
    <w:rsid w:val="000E6A3A"/>
    <w:rsid w:val="000E6CB5"/>
    <w:rsid w:val="000F0EF3"/>
    <w:rsid w:val="000F2E5B"/>
    <w:rsid w:val="000F2FFE"/>
    <w:rsid w:val="000F5C35"/>
    <w:rsid w:val="000F7175"/>
    <w:rsid w:val="001034AB"/>
    <w:rsid w:val="001037F5"/>
    <w:rsid w:val="00103D96"/>
    <w:rsid w:val="0010754A"/>
    <w:rsid w:val="00107F84"/>
    <w:rsid w:val="00110148"/>
    <w:rsid w:val="0011017F"/>
    <w:rsid w:val="00110607"/>
    <w:rsid w:val="001122B6"/>
    <w:rsid w:val="00113F35"/>
    <w:rsid w:val="00116181"/>
    <w:rsid w:val="00121BAB"/>
    <w:rsid w:val="00122596"/>
    <w:rsid w:val="0012327E"/>
    <w:rsid w:val="001242F4"/>
    <w:rsid w:val="001273A5"/>
    <w:rsid w:val="00127565"/>
    <w:rsid w:val="001309C1"/>
    <w:rsid w:val="001335D3"/>
    <w:rsid w:val="001367DD"/>
    <w:rsid w:val="00140331"/>
    <w:rsid w:val="001417C9"/>
    <w:rsid w:val="00142AA8"/>
    <w:rsid w:val="00145755"/>
    <w:rsid w:val="00146601"/>
    <w:rsid w:val="00150E3D"/>
    <w:rsid w:val="001536FF"/>
    <w:rsid w:val="0015392E"/>
    <w:rsid w:val="001544BA"/>
    <w:rsid w:val="0015492E"/>
    <w:rsid w:val="001552FC"/>
    <w:rsid w:val="00157216"/>
    <w:rsid w:val="001606B7"/>
    <w:rsid w:val="00161D46"/>
    <w:rsid w:val="00162E27"/>
    <w:rsid w:val="00163346"/>
    <w:rsid w:val="00164380"/>
    <w:rsid w:val="00170434"/>
    <w:rsid w:val="0017205A"/>
    <w:rsid w:val="00173288"/>
    <w:rsid w:val="00174AC0"/>
    <w:rsid w:val="00176273"/>
    <w:rsid w:val="001764AF"/>
    <w:rsid w:val="00176DCE"/>
    <w:rsid w:val="00176DFE"/>
    <w:rsid w:val="00177FAD"/>
    <w:rsid w:val="001814F0"/>
    <w:rsid w:val="00182B5C"/>
    <w:rsid w:val="0018399F"/>
    <w:rsid w:val="001847FC"/>
    <w:rsid w:val="00186208"/>
    <w:rsid w:val="00186331"/>
    <w:rsid w:val="001901E7"/>
    <w:rsid w:val="001920ED"/>
    <w:rsid w:val="00194393"/>
    <w:rsid w:val="00194617"/>
    <w:rsid w:val="001954FA"/>
    <w:rsid w:val="00195DFD"/>
    <w:rsid w:val="001961AA"/>
    <w:rsid w:val="00196660"/>
    <w:rsid w:val="001966C5"/>
    <w:rsid w:val="001970E8"/>
    <w:rsid w:val="001A1A33"/>
    <w:rsid w:val="001A320F"/>
    <w:rsid w:val="001A50EE"/>
    <w:rsid w:val="001A6646"/>
    <w:rsid w:val="001A72C1"/>
    <w:rsid w:val="001A791A"/>
    <w:rsid w:val="001B0867"/>
    <w:rsid w:val="001B0F80"/>
    <w:rsid w:val="001B24DA"/>
    <w:rsid w:val="001B4C47"/>
    <w:rsid w:val="001B4F65"/>
    <w:rsid w:val="001B5551"/>
    <w:rsid w:val="001B5B8C"/>
    <w:rsid w:val="001B6F1A"/>
    <w:rsid w:val="001B7C75"/>
    <w:rsid w:val="001C065E"/>
    <w:rsid w:val="001C1845"/>
    <w:rsid w:val="001C470D"/>
    <w:rsid w:val="001C4B78"/>
    <w:rsid w:val="001C5B22"/>
    <w:rsid w:val="001C5D25"/>
    <w:rsid w:val="001C6D06"/>
    <w:rsid w:val="001D0B4B"/>
    <w:rsid w:val="001D252E"/>
    <w:rsid w:val="001D25FA"/>
    <w:rsid w:val="001D28BD"/>
    <w:rsid w:val="001D3ECE"/>
    <w:rsid w:val="001D40FE"/>
    <w:rsid w:val="001D4FC9"/>
    <w:rsid w:val="001D54B1"/>
    <w:rsid w:val="001D6043"/>
    <w:rsid w:val="001F1871"/>
    <w:rsid w:val="001F22B7"/>
    <w:rsid w:val="001F4427"/>
    <w:rsid w:val="001F464F"/>
    <w:rsid w:val="001F54AF"/>
    <w:rsid w:val="001F5FF6"/>
    <w:rsid w:val="00201026"/>
    <w:rsid w:val="00203629"/>
    <w:rsid w:val="00203CBB"/>
    <w:rsid w:val="00204EB8"/>
    <w:rsid w:val="00210FA8"/>
    <w:rsid w:val="002113F7"/>
    <w:rsid w:val="00211820"/>
    <w:rsid w:val="002120CD"/>
    <w:rsid w:val="00212F69"/>
    <w:rsid w:val="00213C2C"/>
    <w:rsid w:val="00215558"/>
    <w:rsid w:val="002201D8"/>
    <w:rsid w:val="00220399"/>
    <w:rsid w:val="00221DC6"/>
    <w:rsid w:val="002231BD"/>
    <w:rsid w:val="002267E2"/>
    <w:rsid w:val="002273F6"/>
    <w:rsid w:val="00230D6B"/>
    <w:rsid w:val="00231589"/>
    <w:rsid w:val="00231A71"/>
    <w:rsid w:val="00232D0E"/>
    <w:rsid w:val="00233A70"/>
    <w:rsid w:val="0023527B"/>
    <w:rsid w:val="002364E9"/>
    <w:rsid w:val="00236E6D"/>
    <w:rsid w:val="002372C4"/>
    <w:rsid w:val="00241712"/>
    <w:rsid w:val="00242481"/>
    <w:rsid w:val="00242771"/>
    <w:rsid w:val="00243568"/>
    <w:rsid w:val="00244497"/>
    <w:rsid w:val="0025096F"/>
    <w:rsid w:val="00250F1E"/>
    <w:rsid w:val="00251835"/>
    <w:rsid w:val="00255CAA"/>
    <w:rsid w:val="00257035"/>
    <w:rsid w:val="00257086"/>
    <w:rsid w:val="002613B7"/>
    <w:rsid w:val="00261476"/>
    <w:rsid w:val="00262048"/>
    <w:rsid w:val="00265FF9"/>
    <w:rsid w:val="00267352"/>
    <w:rsid w:val="002676D1"/>
    <w:rsid w:val="00270F0E"/>
    <w:rsid w:val="00272A9C"/>
    <w:rsid w:val="00272BC7"/>
    <w:rsid w:val="00273A3E"/>
    <w:rsid w:val="002741DD"/>
    <w:rsid w:val="002744CC"/>
    <w:rsid w:val="00275F08"/>
    <w:rsid w:val="00276F91"/>
    <w:rsid w:val="00280BF6"/>
    <w:rsid w:val="002815AF"/>
    <w:rsid w:val="002838AE"/>
    <w:rsid w:val="00284AD5"/>
    <w:rsid w:val="0029049C"/>
    <w:rsid w:val="00290681"/>
    <w:rsid w:val="00290EF1"/>
    <w:rsid w:val="00291294"/>
    <w:rsid w:val="002922A3"/>
    <w:rsid w:val="00292A2C"/>
    <w:rsid w:val="00294235"/>
    <w:rsid w:val="00294CBB"/>
    <w:rsid w:val="00295B45"/>
    <w:rsid w:val="0029660E"/>
    <w:rsid w:val="00296682"/>
    <w:rsid w:val="002968BB"/>
    <w:rsid w:val="00296923"/>
    <w:rsid w:val="0029708B"/>
    <w:rsid w:val="00297538"/>
    <w:rsid w:val="002A0B4A"/>
    <w:rsid w:val="002A18AC"/>
    <w:rsid w:val="002A18B1"/>
    <w:rsid w:val="002A1D9E"/>
    <w:rsid w:val="002A38C8"/>
    <w:rsid w:val="002A417B"/>
    <w:rsid w:val="002A42A0"/>
    <w:rsid w:val="002A455F"/>
    <w:rsid w:val="002A4EE3"/>
    <w:rsid w:val="002A5559"/>
    <w:rsid w:val="002A5C04"/>
    <w:rsid w:val="002A5D9B"/>
    <w:rsid w:val="002A6C07"/>
    <w:rsid w:val="002A6EAD"/>
    <w:rsid w:val="002A7A2A"/>
    <w:rsid w:val="002B06D6"/>
    <w:rsid w:val="002B092C"/>
    <w:rsid w:val="002B2892"/>
    <w:rsid w:val="002B2B01"/>
    <w:rsid w:val="002B31A5"/>
    <w:rsid w:val="002B375A"/>
    <w:rsid w:val="002B47C7"/>
    <w:rsid w:val="002B4FC6"/>
    <w:rsid w:val="002B707D"/>
    <w:rsid w:val="002C11D9"/>
    <w:rsid w:val="002C2A5C"/>
    <w:rsid w:val="002C4523"/>
    <w:rsid w:val="002C5980"/>
    <w:rsid w:val="002D151C"/>
    <w:rsid w:val="002D19C9"/>
    <w:rsid w:val="002D24BF"/>
    <w:rsid w:val="002D25A4"/>
    <w:rsid w:val="002D25E9"/>
    <w:rsid w:val="002D36BA"/>
    <w:rsid w:val="002D5633"/>
    <w:rsid w:val="002D565D"/>
    <w:rsid w:val="002D6F12"/>
    <w:rsid w:val="002E193A"/>
    <w:rsid w:val="002E3867"/>
    <w:rsid w:val="002E6594"/>
    <w:rsid w:val="002E695C"/>
    <w:rsid w:val="002F177C"/>
    <w:rsid w:val="002F3132"/>
    <w:rsid w:val="002F3A47"/>
    <w:rsid w:val="00300A1B"/>
    <w:rsid w:val="00301FDB"/>
    <w:rsid w:val="00302673"/>
    <w:rsid w:val="00302E9A"/>
    <w:rsid w:val="00302ECE"/>
    <w:rsid w:val="003039BA"/>
    <w:rsid w:val="00303D6F"/>
    <w:rsid w:val="0030448C"/>
    <w:rsid w:val="00304E41"/>
    <w:rsid w:val="00305FCD"/>
    <w:rsid w:val="0030695C"/>
    <w:rsid w:val="00307933"/>
    <w:rsid w:val="00311269"/>
    <w:rsid w:val="00311886"/>
    <w:rsid w:val="0031544C"/>
    <w:rsid w:val="00315E10"/>
    <w:rsid w:val="0031792E"/>
    <w:rsid w:val="0032370D"/>
    <w:rsid w:val="00323C59"/>
    <w:rsid w:val="00325AC5"/>
    <w:rsid w:val="00326CA3"/>
    <w:rsid w:val="0032793F"/>
    <w:rsid w:val="00327C1C"/>
    <w:rsid w:val="00330BEF"/>
    <w:rsid w:val="00331B8F"/>
    <w:rsid w:val="00333C07"/>
    <w:rsid w:val="003349A4"/>
    <w:rsid w:val="00334FFA"/>
    <w:rsid w:val="00337628"/>
    <w:rsid w:val="00337DF6"/>
    <w:rsid w:val="00340081"/>
    <w:rsid w:val="003404D4"/>
    <w:rsid w:val="00341B23"/>
    <w:rsid w:val="003434E0"/>
    <w:rsid w:val="00343A19"/>
    <w:rsid w:val="00344306"/>
    <w:rsid w:val="00344311"/>
    <w:rsid w:val="00346E29"/>
    <w:rsid w:val="00347720"/>
    <w:rsid w:val="00350823"/>
    <w:rsid w:val="00354127"/>
    <w:rsid w:val="00357499"/>
    <w:rsid w:val="00357638"/>
    <w:rsid w:val="0035793B"/>
    <w:rsid w:val="003604A2"/>
    <w:rsid w:val="003608CF"/>
    <w:rsid w:val="003615F2"/>
    <w:rsid w:val="00362F19"/>
    <w:rsid w:val="003640AE"/>
    <w:rsid w:val="00364410"/>
    <w:rsid w:val="0036642F"/>
    <w:rsid w:val="00371641"/>
    <w:rsid w:val="00371A4E"/>
    <w:rsid w:val="00374290"/>
    <w:rsid w:val="00375203"/>
    <w:rsid w:val="00375B72"/>
    <w:rsid w:val="00377096"/>
    <w:rsid w:val="00380230"/>
    <w:rsid w:val="00383060"/>
    <w:rsid w:val="003843CE"/>
    <w:rsid w:val="00385202"/>
    <w:rsid w:val="00385AB5"/>
    <w:rsid w:val="00385EFD"/>
    <w:rsid w:val="003862C5"/>
    <w:rsid w:val="003903CC"/>
    <w:rsid w:val="00391F5E"/>
    <w:rsid w:val="003925A1"/>
    <w:rsid w:val="00393E76"/>
    <w:rsid w:val="00394AB1"/>
    <w:rsid w:val="00396EBC"/>
    <w:rsid w:val="00397556"/>
    <w:rsid w:val="003A0AD2"/>
    <w:rsid w:val="003A0C77"/>
    <w:rsid w:val="003A1784"/>
    <w:rsid w:val="003A2D79"/>
    <w:rsid w:val="003A5D0D"/>
    <w:rsid w:val="003A65A6"/>
    <w:rsid w:val="003A688E"/>
    <w:rsid w:val="003A74E1"/>
    <w:rsid w:val="003B2F0A"/>
    <w:rsid w:val="003B5135"/>
    <w:rsid w:val="003B51C9"/>
    <w:rsid w:val="003B53F7"/>
    <w:rsid w:val="003B61C7"/>
    <w:rsid w:val="003B6F65"/>
    <w:rsid w:val="003B7207"/>
    <w:rsid w:val="003C0ADD"/>
    <w:rsid w:val="003C3DD6"/>
    <w:rsid w:val="003C3DF4"/>
    <w:rsid w:val="003C6C46"/>
    <w:rsid w:val="003C71A8"/>
    <w:rsid w:val="003C766D"/>
    <w:rsid w:val="003D0028"/>
    <w:rsid w:val="003D0B42"/>
    <w:rsid w:val="003D3036"/>
    <w:rsid w:val="003D33C7"/>
    <w:rsid w:val="003D50DA"/>
    <w:rsid w:val="003D55A5"/>
    <w:rsid w:val="003D5DCF"/>
    <w:rsid w:val="003D60ED"/>
    <w:rsid w:val="003D7708"/>
    <w:rsid w:val="003D78D8"/>
    <w:rsid w:val="003E0022"/>
    <w:rsid w:val="003E01CD"/>
    <w:rsid w:val="003E1308"/>
    <w:rsid w:val="003E16CE"/>
    <w:rsid w:val="003E183A"/>
    <w:rsid w:val="003E1CAC"/>
    <w:rsid w:val="003E4726"/>
    <w:rsid w:val="003E5BBC"/>
    <w:rsid w:val="003E6474"/>
    <w:rsid w:val="003F181B"/>
    <w:rsid w:val="003F365D"/>
    <w:rsid w:val="003F4A08"/>
    <w:rsid w:val="003F7F45"/>
    <w:rsid w:val="0040061D"/>
    <w:rsid w:val="00400817"/>
    <w:rsid w:val="004018A2"/>
    <w:rsid w:val="00403DE6"/>
    <w:rsid w:val="00404B22"/>
    <w:rsid w:val="00404C36"/>
    <w:rsid w:val="00405AAD"/>
    <w:rsid w:val="00406519"/>
    <w:rsid w:val="0041115F"/>
    <w:rsid w:val="004135FF"/>
    <w:rsid w:val="00415712"/>
    <w:rsid w:val="004157CF"/>
    <w:rsid w:val="004160C8"/>
    <w:rsid w:val="00417A34"/>
    <w:rsid w:val="00417E2B"/>
    <w:rsid w:val="0042025A"/>
    <w:rsid w:val="00420A63"/>
    <w:rsid w:val="004216A9"/>
    <w:rsid w:val="004216F6"/>
    <w:rsid w:val="00426ECD"/>
    <w:rsid w:val="00427EA3"/>
    <w:rsid w:val="004310C4"/>
    <w:rsid w:val="00431912"/>
    <w:rsid w:val="004362D6"/>
    <w:rsid w:val="00437C48"/>
    <w:rsid w:val="00440672"/>
    <w:rsid w:val="004408C6"/>
    <w:rsid w:val="00440F70"/>
    <w:rsid w:val="00441057"/>
    <w:rsid w:val="0044143C"/>
    <w:rsid w:val="00441E23"/>
    <w:rsid w:val="00441EE0"/>
    <w:rsid w:val="00442502"/>
    <w:rsid w:val="004436D2"/>
    <w:rsid w:val="00443FCC"/>
    <w:rsid w:val="004452E9"/>
    <w:rsid w:val="004456CD"/>
    <w:rsid w:val="00445FD0"/>
    <w:rsid w:val="00446FDA"/>
    <w:rsid w:val="004473F4"/>
    <w:rsid w:val="00450583"/>
    <w:rsid w:val="004541B9"/>
    <w:rsid w:val="00454426"/>
    <w:rsid w:val="0045669A"/>
    <w:rsid w:val="00456F85"/>
    <w:rsid w:val="00460494"/>
    <w:rsid w:val="004607FC"/>
    <w:rsid w:val="004660AE"/>
    <w:rsid w:val="0046624B"/>
    <w:rsid w:val="00471548"/>
    <w:rsid w:val="0047209C"/>
    <w:rsid w:val="00473706"/>
    <w:rsid w:val="00475D5A"/>
    <w:rsid w:val="0047685E"/>
    <w:rsid w:val="0047697C"/>
    <w:rsid w:val="00476E42"/>
    <w:rsid w:val="00480721"/>
    <w:rsid w:val="00480EE8"/>
    <w:rsid w:val="00482824"/>
    <w:rsid w:val="00482D32"/>
    <w:rsid w:val="0048363C"/>
    <w:rsid w:val="00483CC0"/>
    <w:rsid w:val="00486473"/>
    <w:rsid w:val="00486538"/>
    <w:rsid w:val="004868CC"/>
    <w:rsid w:val="00486941"/>
    <w:rsid w:val="0049468E"/>
    <w:rsid w:val="004957CA"/>
    <w:rsid w:val="0049651A"/>
    <w:rsid w:val="00496F45"/>
    <w:rsid w:val="00497484"/>
    <w:rsid w:val="004A0233"/>
    <w:rsid w:val="004A0DB5"/>
    <w:rsid w:val="004A1F66"/>
    <w:rsid w:val="004A4D43"/>
    <w:rsid w:val="004A7737"/>
    <w:rsid w:val="004A7ABE"/>
    <w:rsid w:val="004B029D"/>
    <w:rsid w:val="004B04B3"/>
    <w:rsid w:val="004B0713"/>
    <w:rsid w:val="004B271A"/>
    <w:rsid w:val="004B379A"/>
    <w:rsid w:val="004B5804"/>
    <w:rsid w:val="004B7BDD"/>
    <w:rsid w:val="004B7E4C"/>
    <w:rsid w:val="004C12AB"/>
    <w:rsid w:val="004C16D0"/>
    <w:rsid w:val="004C2DEB"/>
    <w:rsid w:val="004C31E4"/>
    <w:rsid w:val="004C3E0A"/>
    <w:rsid w:val="004C4296"/>
    <w:rsid w:val="004C6D51"/>
    <w:rsid w:val="004C7EB6"/>
    <w:rsid w:val="004D1F84"/>
    <w:rsid w:val="004D216A"/>
    <w:rsid w:val="004D22D3"/>
    <w:rsid w:val="004D2DEA"/>
    <w:rsid w:val="004D420C"/>
    <w:rsid w:val="004D486D"/>
    <w:rsid w:val="004D48E3"/>
    <w:rsid w:val="004D49D7"/>
    <w:rsid w:val="004D4B7E"/>
    <w:rsid w:val="004D5B57"/>
    <w:rsid w:val="004E1047"/>
    <w:rsid w:val="004E3313"/>
    <w:rsid w:val="004E3E8B"/>
    <w:rsid w:val="004E5D22"/>
    <w:rsid w:val="004F0D72"/>
    <w:rsid w:val="004F1AB5"/>
    <w:rsid w:val="004F200D"/>
    <w:rsid w:val="004F36F9"/>
    <w:rsid w:val="004F4044"/>
    <w:rsid w:val="004F42CD"/>
    <w:rsid w:val="004F55B6"/>
    <w:rsid w:val="004F6A0A"/>
    <w:rsid w:val="004F7400"/>
    <w:rsid w:val="0050076A"/>
    <w:rsid w:val="00501439"/>
    <w:rsid w:val="00501D1C"/>
    <w:rsid w:val="005070B2"/>
    <w:rsid w:val="0051092C"/>
    <w:rsid w:val="005115DF"/>
    <w:rsid w:val="0051194A"/>
    <w:rsid w:val="005126F6"/>
    <w:rsid w:val="005216FC"/>
    <w:rsid w:val="005218B7"/>
    <w:rsid w:val="005240C6"/>
    <w:rsid w:val="0052661A"/>
    <w:rsid w:val="00526B1B"/>
    <w:rsid w:val="00526BB6"/>
    <w:rsid w:val="005308AB"/>
    <w:rsid w:val="00531FDC"/>
    <w:rsid w:val="00532DDE"/>
    <w:rsid w:val="00534FAE"/>
    <w:rsid w:val="005357B7"/>
    <w:rsid w:val="00535A17"/>
    <w:rsid w:val="00535B09"/>
    <w:rsid w:val="00537386"/>
    <w:rsid w:val="00540AB0"/>
    <w:rsid w:val="00542085"/>
    <w:rsid w:val="005431D6"/>
    <w:rsid w:val="00544D03"/>
    <w:rsid w:val="00545159"/>
    <w:rsid w:val="00545E43"/>
    <w:rsid w:val="00545E67"/>
    <w:rsid w:val="00546605"/>
    <w:rsid w:val="00547789"/>
    <w:rsid w:val="0054781E"/>
    <w:rsid w:val="00550720"/>
    <w:rsid w:val="00551BF2"/>
    <w:rsid w:val="00553230"/>
    <w:rsid w:val="00557DD3"/>
    <w:rsid w:val="005608B1"/>
    <w:rsid w:val="00560F0C"/>
    <w:rsid w:val="005639AF"/>
    <w:rsid w:val="0056446B"/>
    <w:rsid w:val="00564EB9"/>
    <w:rsid w:val="00566D47"/>
    <w:rsid w:val="005722FF"/>
    <w:rsid w:val="005735EA"/>
    <w:rsid w:val="00573AB5"/>
    <w:rsid w:val="00573C79"/>
    <w:rsid w:val="005742E2"/>
    <w:rsid w:val="00574CD6"/>
    <w:rsid w:val="00574EFA"/>
    <w:rsid w:val="005758F1"/>
    <w:rsid w:val="005760FB"/>
    <w:rsid w:val="005771D5"/>
    <w:rsid w:val="005777EC"/>
    <w:rsid w:val="00577D24"/>
    <w:rsid w:val="00580E02"/>
    <w:rsid w:val="00582202"/>
    <w:rsid w:val="00582204"/>
    <w:rsid w:val="00582F87"/>
    <w:rsid w:val="00583BA5"/>
    <w:rsid w:val="0058430A"/>
    <w:rsid w:val="0058636F"/>
    <w:rsid w:val="00590587"/>
    <w:rsid w:val="0059131F"/>
    <w:rsid w:val="005944C3"/>
    <w:rsid w:val="00594668"/>
    <w:rsid w:val="00595171"/>
    <w:rsid w:val="005A0A0D"/>
    <w:rsid w:val="005A1BE3"/>
    <w:rsid w:val="005A2E10"/>
    <w:rsid w:val="005A2F40"/>
    <w:rsid w:val="005A36B3"/>
    <w:rsid w:val="005A4105"/>
    <w:rsid w:val="005A4DBA"/>
    <w:rsid w:val="005A59E1"/>
    <w:rsid w:val="005A5F19"/>
    <w:rsid w:val="005A6901"/>
    <w:rsid w:val="005A6BA6"/>
    <w:rsid w:val="005B0D28"/>
    <w:rsid w:val="005B30E5"/>
    <w:rsid w:val="005B48E1"/>
    <w:rsid w:val="005B5F72"/>
    <w:rsid w:val="005B6AC6"/>
    <w:rsid w:val="005C0462"/>
    <w:rsid w:val="005C1AB1"/>
    <w:rsid w:val="005C2707"/>
    <w:rsid w:val="005C2D84"/>
    <w:rsid w:val="005C2E54"/>
    <w:rsid w:val="005C4837"/>
    <w:rsid w:val="005C4DB3"/>
    <w:rsid w:val="005C6626"/>
    <w:rsid w:val="005C6B25"/>
    <w:rsid w:val="005C7AC9"/>
    <w:rsid w:val="005D1125"/>
    <w:rsid w:val="005D48A8"/>
    <w:rsid w:val="005D5F81"/>
    <w:rsid w:val="005D638C"/>
    <w:rsid w:val="005D6713"/>
    <w:rsid w:val="005D6C3A"/>
    <w:rsid w:val="005D753F"/>
    <w:rsid w:val="005E1A08"/>
    <w:rsid w:val="005E1D69"/>
    <w:rsid w:val="005E4372"/>
    <w:rsid w:val="005E4CD7"/>
    <w:rsid w:val="005E546A"/>
    <w:rsid w:val="005E62C2"/>
    <w:rsid w:val="005E7931"/>
    <w:rsid w:val="005F2DD5"/>
    <w:rsid w:val="005F3BF2"/>
    <w:rsid w:val="005F487E"/>
    <w:rsid w:val="005F4B8F"/>
    <w:rsid w:val="005F744F"/>
    <w:rsid w:val="006009B4"/>
    <w:rsid w:val="00601568"/>
    <w:rsid w:val="00602956"/>
    <w:rsid w:val="00602C35"/>
    <w:rsid w:val="00603172"/>
    <w:rsid w:val="006045B4"/>
    <w:rsid w:val="006052E4"/>
    <w:rsid w:val="00605D68"/>
    <w:rsid w:val="00606156"/>
    <w:rsid w:val="006068F8"/>
    <w:rsid w:val="0060775F"/>
    <w:rsid w:val="006101BC"/>
    <w:rsid w:val="006105F2"/>
    <w:rsid w:val="006107AF"/>
    <w:rsid w:val="006107C2"/>
    <w:rsid w:val="006115A2"/>
    <w:rsid w:val="0061287C"/>
    <w:rsid w:val="00612D14"/>
    <w:rsid w:val="0061300E"/>
    <w:rsid w:val="00620216"/>
    <w:rsid w:val="00620B55"/>
    <w:rsid w:val="0062294C"/>
    <w:rsid w:val="006229AF"/>
    <w:rsid w:val="00624362"/>
    <w:rsid w:val="00630809"/>
    <w:rsid w:val="006314CB"/>
    <w:rsid w:val="00631CFF"/>
    <w:rsid w:val="006324BE"/>
    <w:rsid w:val="006348E2"/>
    <w:rsid w:val="006350FD"/>
    <w:rsid w:val="00635FD6"/>
    <w:rsid w:val="00640DF2"/>
    <w:rsid w:val="006417E1"/>
    <w:rsid w:val="00642784"/>
    <w:rsid w:val="00643E4C"/>
    <w:rsid w:val="00643E7F"/>
    <w:rsid w:val="00644B23"/>
    <w:rsid w:val="00644E00"/>
    <w:rsid w:val="00645361"/>
    <w:rsid w:val="006463BF"/>
    <w:rsid w:val="006464F5"/>
    <w:rsid w:val="00646D65"/>
    <w:rsid w:val="00652610"/>
    <w:rsid w:val="006526BF"/>
    <w:rsid w:val="00653E7D"/>
    <w:rsid w:val="00653FCB"/>
    <w:rsid w:val="0065553F"/>
    <w:rsid w:val="00660EDC"/>
    <w:rsid w:val="00661279"/>
    <w:rsid w:val="00662359"/>
    <w:rsid w:val="00662D96"/>
    <w:rsid w:val="00663AC7"/>
    <w:rsid w:val="00664678"/>
    <w:rsid w:val="0066522F"/>
    <w:rsid w:val="00665817"/>
    <w:rsid w:val="0066611D"/>
    <w:rsid w:val="006667D5"/>
    <w:rsid w:val="006737EA"/>
    <w:rsid w:val="00673A5C"/>
    <w:rsid w:val="00673C49"/>
    <w:rsid w:val="006750ED"/>
    <w:rsid w:val="00677165"/>
    <w:rsid w:val="006801A7"/>
    <w:rsid w:val="00680FC5"/>
    <w:rsid w:val="006820F2"/>
    <w:rsid w:val="00684093"/>
    <w:rsid w:val="006845A3"/>
    <w:rsid w:val="00685541"/>
    <w:rsid w:val="0068578B"/>
    <w:rsid w:val="00686A29"/>
    <w:rsid w:val="00687FF3"/>
    <w:rsid w:val="0069404F"/>
    <w:rsid w:val="00694D91"/>
    <w:rsid w:val="00694EDD"/>
    <w:rsid w:val="00695685"/>
    <w:rsid w:val="00696104"/>
    <w:rsid w:val="00697604"/>
    <w:rsid w:val="006A20AB"/>
    <w:rsid w:val="006A249F"/>
    <w:rsid w:val="006A467A"/>
    <w:rsid w:val="006A495A"/>
    <w:rsid w:val="006A51B7"/>
    <w:rsid w:val="006A7034"/>
    <w:rsid w:val="006A7546"/>
    <w:rsid w:val="006A7E07"/>
    <w:rsid w:val="006B020B"/>
    <w:rsid w:val="006B0E64"/>
    <w:rsid w:val="006B1AFD"/>
    <w:rsid w:val="006B2CDE"/>
    <w:rsid w:val="006B3996"/>
    <w:rsid w:val="006B44DB"/>
    <w:rsid w:val="006B4A07"/>
    <w:rsid w:val="006B4C31"/>
    <w:rsid w:val="006B6F0F"/>
    <w:rsid w:val="006C09C6"/>
    <w:rsid w:val="006C11A8"/>
    <w:rsid w:val="006C2396"/>
    <w:rsid w:val="006C32A0"/>
    <w:rsid w:val="006C3610"/>
    <w:rsid w:val="006C3850"/>
    <w:rsid w:val="006C7E63"/>
    <w:rsid w:val="006D026D"/>
    <w:rsid w:val="006D3DA6"/>
    <w:rsid w:val="006D5604"/>
    <w:rsid w:val="006D5619"/>
    <w:rsid w:val="006D5D73"/>
    <w:rsid w:val="006D690B"/>
    <w:rsid w:val="006E041B"/>
    <w:rsid w:val="006E0B78"/>
    <w:rsid w:val="006E1E75"/>
    <w:rsid w:val="006E332E"/>
    <w:rsid w:val="006E4356"/>
    <w:rsid w:val="006E5332"/>
    <w:rsid w:val="006E5811"/>
    <w:rsid w:val="006F119B"/>
    <w:rsid w:val="006F2703"/>
    <w:rsid w:val="006F2B5E"/>
    <w:rsid w:val="006F33C9"/>
    <w:rsid w:val="006F3E55"/>
    <w:rsid w:val="006F6383"/>
    <w:rsid w:val="006F6E07"/>
    <w:rsid w:val="006F6EB8"/>
    <w:rsid w:val="006F7142"/>
    <w:rsid w:val="006F77DE"/>
    <w:rsid w:val="00701267"/>
    <w:rsid w:val="007025C0"/>
    <w:rsid w:val="00703C8E"/>
    <w:rsid w:val="00703FE3"/>
    <w:rsid w:val="007045EC"/>
    <w:rsid w:val="00706813"/>
    <w:rsid w:val="00707253"/>
    <w:rsid w:val="00710152"/>
    <w:rsid w:val="0071065B"/>
    <w:rsid w:val="00712378"/>
    <w:rsid w:val="007124D7"/>
    <w:rsid w:val="00715A11"/>
    <w:rsid w:val="00715CFF"/>
    <w:rsid w:val="00716E7A"/>
    <w:rsid w:val="0071747F"/>
    <w:rsid w:val="007178C7"/>
    <w:rsid w:val="00717F28"/>
    <w:rsid w:val="00721921"/>
    <w:rsid w:val="007224AF"/>
    <w:rsid w:val="0072268D"/>
    <w:rsid w:val="00722CA6"/>
    <w:rsid w:val="00724131"/>
    <w:rsid w:val="00724D42"/>
    <w:rsid w:val="00731FA9"/>
    <w:rsid w:val="007330E4"/>
    <w:rsid w:val="00733FAD"/>
    <w:rsid w:val="00734067"/>
    <w:rsid w:val="007349E0"/>
    <w:rsid w:val="00734D57"/>
    <w:rsid w:val="0073587C"/>
    <w:rsid w:val="007371CF"/>
    <w:rsid w:val="007411DA"/>
    <w:rsid w:val="00744E93"/>
    <w:rsid w:val="00746012"/>
    <w:rsid w:val="00746562"/>
    <w:rsid w:val="0074722F"/>
    <w:rsid w:val="0075023E"/>
    <w:rsid w:val="007504B9"/>
    <w:rsid w:val="00751B64"/>
    <w:rsid w:val="00755E13"/>
    <w:rsid w:val="00756404"/>
    <w:rsid w:val="00765114"/>
    <w:rsid w:val="007655F9"/>
    <w:rsid w:val="00765890"/>
    <w:rsid w:val="00765B7B"/>
    <w:rsid w:val="00766942"/>
    <w:rsid w:val="007678DA"/>
    <w:rsid w:val="0077290A"/>
    <w:rsid w:val="00772F20"/>
    <w:rsid w:val="00773330"/>
    <w:rsid w:val="00773C0E"/>
    <w:rsid w:val="00774FC6"/>
    <w:rsid w:val="00775BDD"/>
    <w:rsid w:val="007777CA"/>
    <w:rsid w:val="007800C9"/>
    <w:rsid w:val="00780937"/>
    <w:rsid w:val="0078395F"/>
    <w:rsid w:val="00784197"/>
    <w:rsid w:val="007847CB"/>
    <w:rsid w:val="00785FBF"/>
    <w:rsid w:val="00787055"/>
    <w:rsid w:val="00792011"/>
    <w:rsid w:val="0079233F"/>
    <w:rsid w:val="0079477E"/>
    <w:rsid w:val="007949E0"/>
    <w:rsid w:val="007950FC"/>
    <w:rsid w:val="007A0D71"/>
    <w:rsid w:val="007A0E2A"/>
    <w:rsid w:val="007A12DB"/>
    <w:rsid w:val="007A1CB2"/>
    <w:rsid w:val="007A29B7"/>
    <w:rsid w:val="007A4109"/>
    <w:rsid w:val="007A4CE5"/>
    <w:rsid w:val="007A7AF8"/>
    <w:rsid w:val="007B05AF"/>
    <w:rsid w:val="007B18B3"/>
    <w:rsid w:val="007B278E"/>
    <w:rsid w:val="007B2D29"/>
    <w:rsid w:val="007B3709"/>
    <w:rsid w:val="007B65D6"/>
    <w:rsid w:val="007B7157"/>
    <w:rsid w:val="007C447B"/>
    <w:rsid w:val="007C455E"/>
    <w:rsid w:val="007C4EC0"/>
    <w:rsid w:val="007D0798"/>
    <w:rsid w:val="007D0854"/>
    <w:rsid w:val="007D1344"/>
    <w:rsid w:val="007D30C8"/>
    <w:rsid w:val="007D43F0"/>
    <w:rsid w:val="007D4D89"/>
    <w:rsid w:val="007D569F"/>
    <w:rsid w:val="007D5B48"/>
    <w:rsid w:val="007D76AF"/>
    <w:rsid w:val="007D7A51"/>
    <w:rsid w:val="007E1DB7"/>
    <w:rsid w:val="007E2DEB"/>
    <w:rsid w:val="007E3EAB"/>
    <w:rsid w:val="007E45E0"/>
    <w:rsid w:val="007E5761"/>
    <w:rsid w:val="007E6157"/>
    <w:rsid w:val="007F05E8"/>
    <w:rsid w:val="007F0669"/>
    <w:rsid w:val="007F087D"/>
    <w:rsid w:val="007F0E83"/>
    <w:rsid w:val="007F15DC"/>
    <w:rsid w:val="007F2832"/>
    <w:rsid w:val="007F2B0F"/>
    <w:rsid w:val="007F4303"/>
    <w:rsid w:val="007F43A1"/>
    <w:rsid w:val="007F4FE6"/>
    <w:rsid w:val="007F6709"/>
    <w:rsid w:val="007F7FA9"/>
    <w:rsid w:val="00801395"/>
    <w:rsid w:val="00802352"/>
    <w:rsid w:val="00802E14"/>
    <w:rsid w:val="00803B55"/>
    <w:rsid w:val="008046DC"/>
    <w:rsid w:val="00807066"/>
    <w:rsid w:val="00811BD5"/>
    <w:rsid w:val="00812964"/>
    <w:rsid w:val="00814B80"/>
    <w:rsid w:val="008223B4"/>
    <w:rsid w:val="00822E39"/>
    <w:rsid w:val="00823BD6"/>
    <w:rsid w:val="00823F3A"/>
    <w:rsid w:val="00824366"/>
    <w:rsid w:val="0082446B"/>
    <w:rsid w:val="0082467E"/>
    <w:rsid w:val="00825FA8"/>
    <w:rsid w:val="0082776B"/>
    <w:rsid w:val="00831B58"/>
    <w:rsid w:val="00835D84"/>
    <w:rsid w:val="008362FA"/>
    <w:rsid w:val="008369C6"/>
    <w:rsid w:val="00836CD2"/>
    <w:rsid w:val="00836EBF"/>
    <w:rsid w:val="00840B43"/>
    <w:rsid w:val="00840E77"/>
    <w:rsid w:val="00841B03"/>
    <w:rsid w:val="00841EC0"/>
    <w:rsid w:val="0084247C"/>
    <w:rsid w:val="0084293E"/>
    <w:rsid w:val="00842A35"/>
    <w:rsid w:val="00845195"/>
    <w:rsid w:val="00845BE9"/>
    <w:rsid w:val="00846150"/>
    <w:rsid w:val="0084646B"/>
    <w:rsid w:val="00851825"/>
    <w:rsid w:val="00851A34"/>
    <w:rsid w:val="00852A59"/>
    <w:rsid w:val="00852C74"/>
    <w:rsid w:val="00852E91"/>
    <w:rsid w:val="00856F1E"/>
    <w:rsid w:val="008576AF"/>
    <w:rsid w:val="00860DF0"/>
    <w:rsid w:val="00861B13"/>
    <w:rsid w:val="00861CE1"/>
    <w:rsid w:val="00862A73"/>
    <w:rsid w:val="00862CDC"/>
    <w:rsid w:val="008639D4"/>
    <w:rsid w:val="008639FE"/>
    <w:rsid w:val="00863E72"/>
    <w:rsid w:val="008652B9"/>
    <w:rsid w:val="00867E70"/>
    <w:rsid w:val="008700A2"/>
    <w:rsid w:val="0087120A"/>
    <w:rsid w:val="0087607F"/>
    <w:rsid w:val="00876B87"/>
    <w:rsid w:val="008801C4"/>
    <w:rsid w:val="00880875"/>
    <w:rsid w:val="0088087C"/>
    <w:rsid w:val="00882C48"/>
    <w:rsid w:val="00882E9E"/>
    <w:rsid w:val="008854FE"/>
    <w:rsid w:val="008861BB"/>
    <w:rsid w:val="00886865"/>
    <w:rsid w:val="00886F1C"/>
    <w:rsid w:val="00886F64"/>
    <w:rsid w:val="0088765F"/>
    <w:rsid w:val="00890E0F"/>
    <w:rsid w:val="00891831"/>
    <w:rsid w:val="008926EC"/>
    <w:rsid w:val="00894852"/>
    <w:rsid w:val="00895B98"/>
    <w:rsid w:val="008A0275"/>
    <w:rsid w:val="008A070C"/>
    <w:rsid w:val="008A104A"/>
    <w:rsid w:val="008A61FC"/>
    <w:rsid w:val="008A66C6"/>
    <w:rsid w:val="008A723B"/>
    <w:rsid w:val="008B09C2"/>
    <w:rsid w:val="008B1315"/>
    <w:rsid w:val="008B2124"/>
    <w:rsid w:val="008B2D43"/>
    <w:rsid w:val="008B32C8"/>
    <w:rsid w:val="008B392F"/>
    <w:rsid w:val="008B5284"/>
    <w:rsid w:val="008B537F"/>
    <w:rsid w:val="008B5985"/>
    <w:rsid w:val="008B611A"/>
    <w:rsid w:val="008B747D"/>
    <w:rsid w:val="008C040C"/>
    <w:rsid w:val="008C1BD7"/>
    <w:rsid w:val="008C44EE"/>
    <w:rsid w:val="008C5555"/>
    <w:rsid w:val="008C624B"/>
    <w:rsid w:val="008D04E6"/>
    <w:rsid w:val="008D12CB"/>
    <w:rsid w:val="008D1AC4"/>
    <w:rsid w:val="008D1FB9"/>
    <w:rsid w:val="008D288B"/>
    <w:rsid w:val="008D39D9"/>
    <w:rsid w:val="008D3E59"/>
    <w:rsid w:val="008D5930"/>
    <w:rsid w:val="008D6278"/>
    <w:rsid w:val="008D6DC6"/>
    <w:rsid w:val="008D765B"/>
    <w:rsid w:val="008E013A"/>
    <w:rsid w:val="008E0E3D"/>
    <w:rsid w:val="008E3723"/>
    <w:rsid w:val="008E4327"/>
    <w:rsid w:val="008E4B91"/>
    <w:rsid w:val="008E5092"/>
    <w:rsid w:val="008E534E"/>
    <w:rsid w:val="008E546A"/>
    <w:rsid w:val="008E5801"/>
    <w:rsid w:val="008E5C24"/>
    <w:rsid w:val="008E6091"/>
    <w:rsid w:val="008E64D4"/>
    <w:rsid w:val="008E77F7"/>
    <w:rsid w:val="008F12D9"/>
    <w:rsid w:val="008F15C2"/>
    <w:rsid w:val="008F174A"/>
    <w:rsid w:val="008F475E"/>
    <w:rsid w:val="009003AE"/>
    <w:rsid w:val="00901C9F"/>
    <w:rsid w:val="00901F07"/>
    <w:rsid w:val="00902ADC"/>
    <w:rsid w:val="00903072"/>
    <w:rsid w:val="00907522"/>
    <w:rsid w:val="009110BC"/>
    <w:rsid w:val="009134E9"/>
    <w:rsid w:val="009140D3"/>
    <w:rsid w:val="00915199"/>
    <w:rsid w:val="00915901"/>
    <w:rsid w:val="0091789C"/>
    <w:rsid w:val="00920800"/>
    <w:rsid w:val="00921063"/>
    <w:rsid w:val="00921186"/>
    <w:rsid w:val="00921732"/>
    <w:rsid w:val="00921741"/>
    <w:rsid w:val="00921EEF"/>
    <w:rsid w:val="009233A5"/>
    <w:rsid w:val="00923617"/>
    <w:rsid w:val="009239A1"/>
    <w:rsid w:val="00923B29"/>
    <w:rsid w:val="0092407F"/>
    <w:rsid w:val="00925725"/>
    <w:rsid w:val="00926050"/>
    <w:rsid w:val="00930D1E"/>
    <w:rsid w:val="00931250"/>
    <w:rsid w:val="00932C00"/>
    <w:rsid w:val="00933738"/>
    <w:rsid w:val="00934041"/>
    <w:rsid w:val="009347A3"/>
    <w:rsid w:val="009348FD"/>
    <w:rsid w:val="00935EEE"/>
    <w:rsid w:val="0093699A"/>
    <w:rsid w:val="00937C4F"/>
    <w:rsid w:val="0094106F"/>
    <w:rsid w:val="00941D96"/>
    <w:rsid w:val="009420D5"/>
    <w:rsid w:val="00943AE8"/>
    <w:rsid w:val="009452D1"/>
    <w:rsid w:val="0094631C"/>
    <w:rsid w:val="00950176"/>
    <w:rsid w:val="009505B5"/>
    <w:rsid w:val="00953C45"/>
    <w:rsid w:val="00953D33"/>
    <w:rsid w:val="00960BE8"/>
    <w:rsid w:val="009611C3"/>
    <w:rsid w:val="00961BED"/>
    <w:rsid w:val="00962574"/>
    <w:rsid w:val="00963656"/>
    <w:rsid w:val="00963918"/>
    <w:rsid w:val="00963BA2"/>
    <w:rsid w:val="009656C8"/>
    <w:rsid w:val="009656E0"/>
    <w:rsid w:val="009659EE"/>
    <w:rsid w:val="009666E3"/>
    <w:rsid w:val="009669F0"/>
    <w:rsid w:val="009717CF"/>
    <w:rsid w:val="00971906"/>
    <w:rsid w:val="009726D0"/>
    <w:rsid w:val="009730C2"/>
    <w:rsid w:val="00973619"/>
    <w:rsid w:val="00973A76"/>
    <w:rsid w:val="0097471E"/>
    <w:rsid w:val="00975CA7"/>
    <w:rsid w:val="009767CA"/>
    <w:rsid w:val="00980BD3"/>
    <w:rsid w:val="00982810"/>
    <w:rsid w:val="00983815"/>
    <w:rsid w:val="00986371"/>
    <w:rsid w:val="0098739F"/>
    <w:rsid w:val="00990AA8"/>
    <w:rsid w:val="00990D31"/>
    <w:rsid w:val="0099225B"/>
    <w:rsid w:val="0099498A"/>
    <w:rsid w:val="00995253"/>
    <w:rsid w:val="00995622"/>
    <w:rsid w:val="00996142"/>
    <w:rsid w:val="00996AFF"/>
    <w:rsid w:val="009972D0"/>
    <w:rsid w:val="009A1775"/>
    <w:rsid w:val="009A2267"/>
    <w:rsid w:val="009A24D7"/>
    <w:rsid w:val="009A2A1A"/>
    <w:rsid w:val="009A408A"/>
    <w:rsid w:val="009A549E"/>
    <w:rsid w:val="009A584E"/>
    <w:rsid w:val="009A6784"/>
    <w:rsid w:val="009A69B4"/>
    <w:rsid w:val="009A722D"/>
    <w:rsid w:val="009A7F4E"/>
    <w:rsid w:val="009B1663"/>
    <w:rsid w:val="009B46A9"/>
    <w:rsid w:val="009B72AF"/>
    <w:rsid w:val="009B7E2E"/>
    <w:rsid w:val="009C02D3"/>
    <w:rsid w:val="009C0428"/>
    <w:rsid w:val="009C2419"/>
    <w:rsid w:val="009C269B"/>
    <w:rsid w:val="009C28F4"/>
    <w:rsid w:val="009C3726"/>
    <w:rsid w:val="009C40FC"/>
    <w:rsid w:val="009C5347"/>
    <w:rsid w:val="009C54E7"/>
    <w:rsid w:val="009C663E"/>
    <w:rsid w:val="009D0C43"/>
    <w:rsid w:val="009D0FFC"/>
    <w:rsid w:val="009D2BBB"/>
    <w:rsid w:val="009D67BA"/>
    <w:rsid w:val="009D6A4C"/>
    <w:rsid w:val="009D6D4E"/>
    <w:rsid w:val="009E0BCA"/>
    <w:rsid w:val="009E1C41"/>
    <w:rsid w:val="009E4245"/>
    <w:rsid w:val="009E4501"/>
    <w:rsid w:val="009E4838"/>
    <w:rsid w:val="009E5AEA"/>
    <w:rsid w:val="009E6AB5"/>
    <w:rsid w:val="009E7A47"/>
    <w:rsid w:val="009E7FD2"/>
    <w:rsid w:val="009F123F"/>
    <w:rsid w:val="009F3F2F"/>
    <w:rsid w:val="009F4550"/>
    <w:rsid w:val="009F5BE7"/>
    <w:rsid w:val="009F6C81"/>
    <w:rsid w:val="009F70D3"/>
    <w:rsid w:val="00A01BC5"/>
    <w:rsid w:val="00A03DC5"/>
    <w:rsid w:val="00A03FA5"/>
    <w:rsid w:val="00A04797"/>
    <w:rsid w:val="00A04E58"/>
    <w:rsid w:val="00A057AF"/>
    <w:rsid w:val="00A06047"/>
    <w:rsid w:val="00A06CE2"/>
    <w:rsid w:val="00A0707E"/>
    <w:rsid w:val="00A07FB7"/>
    <w:rsid w:val="00A10441"/>
    <w:rsid w:val="00A1046B"/>
    <w:rsid w:val="00A11FBC"/>
    <w:rsid w:val="00A12975"/>
    <w:rsid w:val="00A12E46"/>
    <w:rsid w:val="00A137F2"/>
    <w:rsid w:val="00A159E9"/>
    <w:rsid w:val="00A167D8"/>
    <w:rsid w:val="00A16E8D"/>
    <w:rsid w:val="00A177F6"/>
    <w:rsid w:val="00A202F3"/>
    <w:rsid w:val="00A2222C"/>
    <w:rsid w:val="00A23196"/>
    <w:rsid w:val="00A23B0B"/>
    <w:rsid w:val="00A305D9"/>
    <w:rsid w:val="00A30704"/>
    <w:rsid w:val="00A31A3E"/>
    <w:rsid w:val="00A33086"/>
    <w:rsid w:val="00A3317D"/>
    <w:rsid w:val="00A331FF"/>
    <w:rsid w:val="00A349AE"/>
    <w:rsid w:val="00A34BED"/>
    <w:rsid w:val="00A36A38"/>
    <w:rsid w:val="00A36CF8"/>
    <w:rsid w:val="00A416DF"/>
    <w:rsid w:val="00A43600"/>
    <w:rsid w:val="00A44615"/>
    <w:rsid w:val="00A44921"/>
    <w:rsid w:val="00A456F4"/>
    <w:rsid w:val="00A46347"/>
    <w:rsid w:val="00A50DC1"/>
    <w:rsid w:val="00A51484"/>
    <w:rsid w:val="00A516B2"/>
    <w:rsid w:val="00A52702"/>
    <w:rsid w:val="00A52864"/>
    <w:rsid w:val="00A56C46"/>
    <w:rsid w:val="00A56E29"/>
    <w:rsid w:val="00A57927"/>
    <w:rsid w:val="00A63CD1"/>
    <w:rsid w:val="00A6474F"/>
    <w:rsid w:val="00A6506D"/>
    <w:rsid w:val="00A65B00"/>
    <w:rsid w:val="00A65C0A"/>
    <w:rsid w:val="00A70D5C"/>
    <w:rsid w:val="00A71765"/>
    <w:rsid w:val="00A71C11"/>
    <w:rsid w:val="00A7251F"/>
    <w:rsid w:val="00A72741"/>
    <w:rsid w:val="00A76764"/>
    <w:rsid w:val="00A777D2"/>
    <w:rsid w:val="00A77A41"/>
    <w:rsid w:val="00A77FD3"/>
    <w:rsid w:val="00A8102C"/>
    <w:rsid w:val="00A827DD"/>
    <w:rsid w:val="00A82A7C"/>
    <w:rsid w:val="00A83151"/>
    <w:rsid w:val="00A87448"/>
    <w:rsid w:val="00A87693"/>
    <w:rsid w:val="00A90346"/>
    <w:rsid w:val="00A90553"/>
    <w:rsid w:val="00A93A50"/>
    <w:rsid w:val="00A93D65"/>
    <w:rsid w:val="00A94292"/>
    <w:rsid w:val="00A9431A"/>
    <w:rsid w:val="00A9437E"/>
    <w:rsid w:val="00A95B4D"/>
    <w:rsid w:val="00A968FA"/>
    <w:rsid w:val="00A97CF0"/>
    <w:rsid w:val="00AA02B8"/>
    <w:rsid w:val="00AA0716"/>
    <w:rsid w:val="00AA0728"/>
    <w:rsid w:val="00AA08A2"/>
    <w:rsid w:val="00AA3431"/>
    <w:rsid w:val="00AA406F"/>
    <w:rsid w:val="00AA40E5"/>
    <w:rsid w:val="00AA41F2"/>
    <w:rsid w:val="00AA44DF"/>
    <w:rsid w:val="00AA5283"/>
    <w:rsid w:val="00AA54F0"/>
    <w:rsid w:val="00AA7195"/>
    <w:rsid w:val="00AB14A0"/>
    <w:rsid w:val="00AB1A43"/>
    <w:rsid w:val="00AB20D2"/>
    <w:rsid w:val="00AB2D9A"/>
    <w:rsid w:val="00AB4152"/>
    <w:rsid w:val="00AB41CF"/>
    <w:rsid w:val="00AB495D"/>
    <w:rsid w:val="00AB6A81"/>
    <w:rsid w:val="00AB77A6"/>
    <w:rsid w:val="00AB7E9A"/>
    <w:rsid w:val="00AC096F"/>
    <w:rsid w:val="00AC0BA1"/>
    <w:rsid w:val="00AC1551"/>
    <w:rsid w:val="00AC186E"/>
    <w:rsid w:val="00AC2045"/>
    <w:rsid w:val="00AC25B2"/>
    <w:rsid w:val="00AC3FE9"/>
    <w:rsid w:val="00AD04C4"/>
    <w:rsid w:val="00AD0500"/>
    <w:rsid w:val="00AD0B69"/>
    <w:rsid w:val="00AD16D0"/>
    <w:rsid w:val="00AD1709"/>
    <w:rsid w:val="00AD1FDC"/>
    <w:rsid w:val="00AD27F5"/>
    <w:rsid w:val="00AD3283"/>
    <w:rsid w:val="00AD5814"/>
    <w:rsid w:val="00AD6A76"/>
    <w:rsid w:val="00AE01DC"/>
    <w:rsid w:val="00AE117C"/>
    <w:rsid w:val="00AE1B45"/>
    <w:rsid w:val="00AE2299"/>
    <w:rsid w:val="00AE2AEC"/>
    <w:rsid w:val="00AE2C70"/>
    <w:rsid w:val="00AE341B"/>
    <w:rsid w:val="00AE3DF8"/>
    <w:rsid w:val="00AE4FDB"/>
    <w:rsid w:val="00AE6505"/>
    <w:rsid w:val="00AF0136"/>
    <w:rsid w:val="00AF0B0B"/>
    <w:rsid w:val="00AF6529"/>
    <w:rsid w:val="00AF7CA3"/>
    <w:rsid w:val="00B01A53"/>
    <w:rsid w:val="00B104F5"/>
    <w:rsid w:val="00B10CD4"/>
    <w:rsid w:val="00B11C5E"/>
    <w:rsid w:val="00B124D3"/>
    <w:rsid w:val="00B1286B"/>
    <w:rsid w:val="00B14168"/>
    <w:rsid w:val="00B143B6"/>
    <w:rsid w:val="00B1474D"/>
    <w:rsid w:val="00B14871"/>
    <w:rsid w:val="00B15B65"/>
    <w:rsid w:val="00B17590"/>
    <w:rsid w:val="00B23C17"/>
    <w:rsid w:val="00B23DD8"/>
    <w:rsid w:val="00B24552"/>
    <w:rsid w:val="00B24767"/>
    <w:rsid w:val="00B2483A"/>
    <w:rsid w:val="00B26091"/>
    <w:rsid w:val="00B261F2"/>
    <w:rsid w:val="00B27A1B"/>
    <w:rsid w:val="00B329BC"/>
    <w:rsid w:val="00B34497"/>
    <w:rsid w:val="00B34952"/>
    <w:rsid w:val="00B35EC9"/>
    <w:rsid w:val="00B37448"/>
    <w:rsid w:val="00B37C69"/>
    <w:rsid w:val="00B37F1B"/>
    <w:rsid w:val="00B40C97"/>
    <w:rsid w:val="00B420B3"/>
    <w:rsid w:val="00B44E55"/>
    <w:rsid w:val="00B45632"/>
    <w:rsid w:val="00B46EF3"/>
    <w:rsid w:val="00B5203C"/>
    <w:rsid w:val="00B5331A"/>
    <w:rsid w:val="00B56465"/>
    <w:rsid w:val="00B60985"/>
    <w:rsid w:val="00B60F05"/>
    <w:rsid w:val="00B617F1"/>
    <w:rsid w:val="00B62AD7"/>
    <w:rsid w:val="00B62CB7"/>
    <w:rsid w:val="00B6430E"/>
    <w:rsid w:val="00B65064"/>
    <w:rsid w:val="00B66885"/>
    <w:rsid w:val="00B67431"/>
    <w:rsid w:val="00B67588"/>
    <w:rsid w:val="00B7018D"/>
    <w:rsid w:val="00B70B36"/>
    <w:rsid w:val="00B73DA8"/>
    <w:rsid w:val="00B74918"/>
    <w:rsid w:val="00B75B15"/>
    <w:rsid w:val="00B813E1"/>
    <w:rsid w:val="00B82014"/>
    <w:rsid w:val="00B82B4F"/>
    <w:rsid w:val="00B8469B"/>
    <w:rsid w:val="00B870CC"/>
    <w:rsid w:val="00B9148F"/>
    <w:rsid w:val="00B92EB0"/>
    <w:rsid w:val="00B94C40"/>
    <w:rsid w:val="00B96416"/>
    <w:rsid w:val="00B96764"/>
    <w:rsid w:val="00B96A14"/>
    <w:rsid w:val="00B978B8"/>
    <w:rsid w:val="00B979A6"/>
    <w:rsid w:val="00BA1C26"/>
    <w:rsid w:val="00BA1DB3"/>
    <w:rsid w:val="00BA21E6"/>
    <w:rsid w:val="00BA3554"/>
    <w:rsid w:val="00BA3A43"/>
    <w:rsid w:val="00BA3B27"/>
    <w:rsid w:val="00BA3C99"/>
    <w:rsid w:val="00BA4107"/>
    <w:rsid w:val="00BA4674"/>
    <w:rsid w:val="00BA4B49"/>
    <w:rsid w:val="00BA5A2D"/>
    <w:rsid w:val="00BA6F90"/>
    <w:rsid w:val="00BB3B8C"/>
    <w:rsid w:val="00BB57EB"/>
    <w:rsid w:val="00BB5CCE"/>
    <w:rsid w:val="00BC11D8"/>
    <w:rsid w:val="00BC1CE2"/>
    <w:rsid w:val="00BC2257"/>
    <w:rsid w:val="00BC310B"/>
    <w:rsid w:val="00BC3516"/>
    <w:rsid w:val="00BC70CD"/>
    <w:rsid w:val="00BC7B54"/>
    <w:rsid w:val="00BD0110"/>
    <w:rsid w:val="00BD075C"/>
    <w:rsid w:val="00BD1BA8"/>
    <w:rsid w:val="00BD22B5"/>
    <w:rsid w:val="00BD31F4"/>
    <w:rsid w:val="00BE0426"/>
    <w:rsid w:val="00BE0842"/>
    <w:rsid w:val="00BE0A8D"/>
    <w:rsid w:val="00BE23A2"/>
    <w:rsid w:val="00BE2BDC"/>
    <w:rsid w:val="00BE3B5C"/>
    <w:rsid w:val="00BE563C"/>
    <w:rsid w:val="00BE66A1"/>
    <w:rsid w:val="00BE6869"/>
    <w:rsid w:val="00BE6CAC"/>
    <w:rsid w:val="00BE76B4"/>
    <w:rsid w:val="00BF2401"/>
    <w:rsid w:val="00BF2D3E"/>
    <w:rsid w:val="00BF5973"/>
    <w:rsid w:val="00BF60DB"/>
    <w:rsid w:val="00BF65F8"/>
    <w:rsid w:val="00BF6CBA"/>
    <w:rsid w:val="00BF741B"/>
    <w:rsid w:val="00BF7D45"/>
    <w:rsid w:val="00BF7DEE"/>
    <w:rsid w:val="00C0073B"/>
    <w:rsid w:val="00C00813"/>
    <w:rsid w:val="00C02CB9"/>
    <w:rsid w:val="00C0359D"/>
    <w:rsid w:val="00C036C6"/>
    <w:rsid w:val="00C0454D"/>
    <w:rsid w:val="00C047B7"/>
    <w:rsid w:val="00C04840"/>
    <w:rsid w:val="00C04CD9"/>
    <w:rsid w:val="00C05C02"/>
    <w:rsid w:val="00C05FF6"/>
    <w:rsid w:val="00C07568"/>
    <w:rsid w:val="00C07B77"/>
    <w:rsid w:val="00C07D57"/>
    <w:rsid w:val="00C10062"/>
    <w:rsid w:val="00C1063E"/>
    <w:rsid w:val="00C116BF"/>
    <w:rsid w:val="00C12DD9"/>
    <w:rsid w:val="00C12E60"/>
    <w:rsid w:val="00C1489F"/>
    <w:rsid w:val="00C15796"/>
    <w:rsid w:val="00C16FB8"/>
    <w:rsid w:val="00C17808"/>
    <w:rsid w:val="00C179FE"/>
    <w:rsid w:val="00C17E80"/>
    <w:rsid w:val="00C17F21"/>
    <w:rsid w:val="00C21CA2"/>
    <w:rsid w:val="00C22782"/>
    <w:rsid w:val="00C24BAF"/>
    <w:rsid w:val="00C24C5E"/>
    <w:rsid w:val="00C266ED"/>
    <w:rsid w:val="00C26843"/>
    <w:rsid w:val="00C3053B"/>
    <w:rsid w:val="00C32709"/>
    <w:rsid w:val="00C33B5B"/>
    <w:rsid w:val="00C33EBC"/>
    <w:rsid w:val="00C33EDC"/>
    <w:rsid w:val="00C3621E"/>
    <w:rsid w:val="00C362F9"/>
    <w:rsid w:val="00C36A57"/>
    <w:rsid w:val="00C40198"/>
    <w:rsid w:val="00C44BCA"/>
    <w:rsid w:val="00C456D5"/>
    <w:rsid w:val="00C46C68"/>
    <w:rsid w:val="00C47372"/>
    <w:rsid w:val="00C474C6"/>
    <w:rsid w:val="00C548BC"/>
    <w:rsid w:val="00C5765A"/>
    <w:rsid w:val="00C629B8"/>
    <w:rsid w:val="00C638AB"/>
    <w:rsid w:val="00C64D15"/>
    <w:rsid w:val="00C65B85"/>
    <w:rsid w:val="00C65FF7"/>
    <w:rsid w:val="00C666E3"/>
    <w:rsid w:val="00C679D4"/>
    <w:rsid w:val="00C70957"/>
    <w:rsid w:val="00C719A2"/>
    <w:rsid w:val="00C72C46"/>
    <w:rsid w:val="00C73929"/>
    <w:rsid w:val="00C7453A"/>
    <w:rsid w:val="00C7577B"/>
    <w:rsid w:val="00C80D0E"/>
    <w:rsid w:val="00C816C8"/>
    <w:rsid w:val="00C8223D"/>
    <w:rsid w:val="00C847B9"/>
    <w:rsid w:val="00C850D3"/>
    <w:rsid w:val="00C85934"/>
    <w:rsid w:val="00C86D0B"/>
    <w:rsid w:val="00C90656"/>
    <w:rsid w:val="00C91583"/>
    <w:rsid w:val="00C918C4"/>
    <w:rsid w:val="00C91A47"/>
    <w:rsid w:val="00C91FE8"/>
    <w:rsid w:val="00C92E93"/>
    <w:rsid w:val="00C93E26"/>
    <w:rsid w:val="00C94472"/>
    <w:rsid w:val="00C94A48"/>
    <w:rsid w:val="00C9707D"/>
    <w:rsid w:val="00C97543"/>
    <w:rsid w:val="00C9759C"/>
    <w:rsid w:val="00C97AAB"/>
    <w:rsid w:val="00CA05FA"/>
    <w:rsid w:val="00CA1076"/>
    <w:rsid w:val="00CA1C93"/>
    <w:rsid w:val="00CA37CE"/>
    <w:rsid w:val="00CA5380"/>
    <w:rsid w:val="00CB1779"/>
    <w:rsid w:val="00CB18FA"/>
    <w:rsid w:val="00CB1BB5"/>
    <w:rsid w:val="00CB1EB0"/>
    <w:rsid w:val="00CB24A1"/>
    <w:rsid w:val="00CB323E"/>
    <w:rsid w:val="00CB4412"/>
    <w:rsid w:val="00CB4EF7"/>
    <w:rsid w:val="00CB621E"/>
    <w:rsid w:val="00CC00AE"/>
    <w:rsid w:val="00CC0459"/>
    <w:rsid w:val="00CC0573"/>
    <w:rsid w:val="00CC3718"/>
    <w:rsid w:val="00CC56F8"/>
    <w:rsid w:val="00CC70DE"/>
    <w:rsid w:val="00CD0974"/>
    <w:rsid w:val="00CD399E"/>
    <w:rsid w:val="00CD4DAD"/>
    <w:rsid w:val="00CD68D3"/>
    <w:rsid w:val="00CD6C62"/>
    <w:rsid w:val="00CD73A3"/>
    <w:rsid w:val="00CE05DE"/>
    <w:rsid w:val="00CE1477"/>
    <w:rsid w:val="00CE1C36"/>
    <w:rsid w:val="00CE4024"/>
    <w:rsid w:val="00CE46E5"/>
    <w:rsid w:val="00CE4A3F"/>
    <w:rsid w:val="00CE583C"/>
    <w:rsid w:val="00CE67FE"/>
    <w:rsid w:val="00CE6BA2"/>
    <w:rsid w:val="00CF135A"/>
    <w:rsid w:val="00CF226E"/>
    <w:rsid w:val="00CF3A53"/>
    <w:rsid w:val="00CF3AA8"/>
    <w:rsid w:val="00CF3E37"/>
    <w:rsid w:val="00CF411E"/>
    <w:rsid w:val="00CF7893"/>
    <w:rsid w:val="00CF7A77"/>
    <w:rsid w:val="00D0089D"/>
    <w:rsid w:val="00D0096F"/>
    <w:rsid w:val="00D01308"/>
    <w:rsid w:val="00D02692"/>
    <w:rsid w:val="00D0367D"/>
    <w:rsid w:val="00D067B8"/>
    <w:rsid w:val="00D10D0D"/>
    <w:rsid w:val="00D10F97"/>
    <w:rsid w:val="00D110F9"/>
    <w:rsid w:val="00D138E9"/>
    <w:rsid w:val="00D13F24"/>
    <w:rsid w:val="00D1480F"/>
    <w:rsid w:val="00D1629B"/>
    <w:rsid w:val="00D17412"/>
    <w:rsid w:val="00D17C00"/>
    <w:rsid w:val="00D20903"/>
    <w:rsid w:val="00D23E99"/>
    <w:rsid w:val="00D24738"/>
    <w:rsid w:val="00D25D38"/>
    <w:rsid w:val="00D27D3D"/>
    <w:rsid w:val="00D30128"/>
    <w:rsid w:val="00D301CB"/>
    <w:rsid w:val="00D30D33"/>
    <w:rsid w:val="00D30F29"/>
    <w:rsid w:val="00D315ED"/>
    <w:rsid w:val="00D31780"/>
    <w:rsid w:val="00D32DEE"/>
    <w:rsid w:val="00D3396A"/>
    <w:rsid w:val="00D34023"/>
    <w:rsid w:val="00D344E5"/>
    <w:rsid w:val="00D37477"/>
    <w:rsid w:val="00D40DE2"/>
    <w:rsid w:val="00D44098"/>
    <w:rsid w:val="00D442AC"/>
    <w:rsid w:val="00D44BB1"/>
    <w:rsid w:val="00D55561"/>
    <w:rsid w:val="00D5592F"/>
    <w:rsid w:val="00D562DB"/>
    <w:rsid w:val="00D5699C"/>
    <w:rsid w:val="00D613BF"/>
    <w:rsid w:val="00D616A3"/>
    <w:rsid w:val="00D61DDE"/>
    <w:rsid w:val="00D62D26"/>
    <w:rsid w:val="00D6430A"/>
    <w:rsid w:val="00D6447A"/>
    <w:rsid w:val="00D65811"/>
    <w:rsid w:val="00D66C84"/>
    <w:rsid w:val="00D67433"/>
    <w:rsid w:val="00D727A4"/>
    <w:rsid w:val="00D72A48"/>
    <w:rsid w:val="00D739D8"/>
    <w:rsid w:val="00D75473"/>
    <w:rsid w:val="00D759B5"/>
    <w:rsid w:val="00D75E0C"/>
    <w:rsid w:val="00D76837"/>
    <w:rsid w:val="00D777C5"/>
    <w:rsid w:val="00D80DD0"/>
    <w:rsid w:val="00D814FB"/>
    <w:rsid w:val="00D831AB"/>
    <w:rsid w:val="00D84AB1"/>
    <w:rsid w:val="00D85EC3"/>
    <w:rsid w:val="00D87364"/>
    <w:rsid w:val="00D906AB"/>
    <w:rsid w:val="00D90A20"/>
    <w:rsid w:val="00D918AE"/>
    <w:rsid w:val="00D91C82"/>
    <w:rsid w:val="00D91E41"/>
    <w:rsid w:val="00D9281A"/>
    <w:rsid w:val="00D92B11"/>
    <w:rsid w:val="00D9391F"/>
    <w:rsid w:val="00D93A96"/>
    <w:rsid w:val="00D9613A"/>
    <w:rsid w:val="00D965B0"/>
    <w:rsid w:val="00D97AB9"/>
    <w:rsid w:val="00DA0A6D"/>
    <w:rsid w:val="00DA2D33"/>
    <w:rsid w:val="00DA3B1A"/>
    <w:rsid w:val="00DA3D40"/>
    <w:rsid w:val="00DA4379"/>
    <w:rsid w:val="00DA4706"/>
    <w:rsid w:val="00DA4D6B"/>
    <w:rsid w:val="00DA5D5D"/>
    <w:rsid w:val="00DA6C5E"/>
    <w:rsid w:val="00DB0910"/>
    <w:rsid w:val="00DB222C"/>
    <w:rsid w:val="00DB2CEB"/>
    <w:rsid w:val="00DB3942"/>
    <w:rsid w:val="00DB53A2"/>
    <w:rsid w:val="00DB5E43"/>
    <w:rsid w:val="00DB6BFA"/>
    <w:rsid w:val="00DB7779"/>
    <w:rsid w:val="00DB7C1D"/>
    <w:rsid w:val="00DC0537"/>
    <w:rsid w:val="00DC1BFC"/>
    <w:rsid w:val="00DC2B3B"/>
    <w:rsid w:val="00DC40FB"/>
    <w:rsid w:val="00DC5894"/>
    <w:rsid w:val="00DC5DBB"/>
    <w:rsid w:val="00DC6955"/>
    <w:rsid w:val="00DC7753"/>
    <w:rsid w:val="00DC7B5B"/>
    <w:rsid w:val="00DD001A"/>
    <w:rsid w:val="00DD01CD"/>
    <w:rsid w:val="00DD026D"/>
    <w:rsid w:val="00DD058E"/>
    <w:rsid w:val="00DD0B6B"/>
    <w:rsid w:val="00DD41C3"/>
    <w:rsid w:val="00DD49D6"/>
    <w:rsid w:val="00DD614E"/>
    <w:rsid w:val="00DD69FF"/>
    <w:rsid w:val="00DD7829"/>
    <w:rsid w:val="00DE0C03"/>
    <w:rsid w:val="00DE1788"/>
    <w:rsid w:val="00DE351B"/>
    <w:rsid w:val="00DE425F"/>
    <w:rsid w:val="00DE698F"/>
    <w:rsid w:val="00DE7215"/>
    <w:rsid w:val="00DF1617"/>
    <w:rsid w:val="00DF21E6"/>
    <w:rsid w:val="00DF2ADD"/>
    <w:rsid w:val="00DF32EC"/>
    <w:rsid w:val="00DF38B2"/>
    <w:rsid w:val="00DF43AA"/>
    <w:rsid w:val="00DF5035"/>
    <w:rsid w:val="00DF598F"/>
    <w:rsid w:val="00DF5DD7"/>
    <w:rsid w:val="00DF5F51"/>
    <w:rsid w:val="00DF612E"/>
    <w:rsid w:val="00E010AC"/>
    <w:rsid w:val="00E01881"/>
    <w:rsid w:val="00E049E7"/>
    <w:rsid w:val="00E0686C"/>
    <w:rsid w:val="00E1198C"/>
    <w:rsid w:val="00E11B56"/>
    <w:rsid w:val="00E12139"/>
    <w:rsid w:val="00E121DF"/>
    <w:rsid w:val="00E12982"/>
    <w:rsid w:val="00E12DCE"/>
    <w:rsid w:val="00E13474"/>
    <w:rsid w:val="00E14C1B"/>
    <w:rsid w:val="00E150F0"/>
    <w:rsid w:val="00E16763"/>
    <w:rsid w:val="00E17171"/>
    <w:rsid w:val="00E17985"/>
    <w:rsid w:val="00E201C8"/>
    <w:rsid w:val="00E20DC8"/>
    <w:rsid w:val="00E2155A"/>
    <w:rsid w:val="00E230AA"/>
    <w:rsid w:val="00E2523D"/>
    <w:rsid w:val="00E259FA"/>
    <w:rsid w:val="00E31D93"/>
    <w:rsid w:val="00E344A4"/>
    <w:rsid w:val="00E34CD4"/>
    <w:rsid w:val="00E3586A"/>
    <w:rsid w:val="00E36A40"/>
    <w:rsid w:val="00E403D7"/>
    <w:rsid w:val="00E4281D"/>
    <w:rsid w:val="00E43A79"/>
    <w:rsid w:val="00E446C1"/>
    <w:rsid w:val="00E44BA1"/>
    <w:rsid w:val="00E46239"/>
    <w:rsid w:val="00E47FA2"/>
    <w:rsid w:val="00E50F05"/>
    <w:rsid w:val="00E55BD2"/>
    <w:rsid w:val="00E55C9F"/>
    <w:rsid w:val="00E560CD"/>
    <w:rsid w:val="00E564D2"/>
    <w:rsid w:val="00E57D8A"/>
    <w:rsid w:val="00E604EC"/>
    <w:rsid w:val="00E64467"/>
    <w:rsid w:val="00E654DA"/>
    <w:rsid w:val="00E706D2"/>
    <w:rsid w:val="00E70DB2"/>
    <w:rsid w:val="00E7150F"/>
    <w:rsid w:val="00E718E2"/>
    <w:rsid w:val="00E72B31"/>
    <w:rsid w:val="00E737D9"/>
    <w:rsid w:val="00E74D13"/>
    <w:rsid w:val="00E76BD7"/>
    <w:rsid w:val="00E76E4F"/>
    <w:rsid w:val="00E7741C"/>
    <w:rsid w:val="00E81024"/>
    <w:rsid w:val="00E81774"/>
    <w:rsid w:val="00E831AA"/>
    <w:rsid w:val="00E83E6B"/>
    <w:rsid w:val="00E8540B"/>
    <w:rsid w:val="00E85682"/>
    <w:rsid w:val="00E90480"/>
    <w:rsid w:val="00E9071E"/>
    <w:rsid w:val="00E90D33"/>
    <w:rsid w:val="00E93A70"/>
    <w:rsid w:val="00E956DE"/>
    <w:rsid w:val="00E97009"/>
    <w:rsid w:val="00E973B2"/>
    <w:rsid w:val="00EA0C86"/>
    <w:rsid w:val="00EA1A92"/>
    <w:rsid w:val="00EA1F02"/>
    <w:rsid w:val="00EA3D1D"/>
    <w:rsid w:val="00EA4645"/>
    <w:rsid w:val="00EA595A"/>
    <w:rsid w:val="00EB110D"/>
    <w:rsid w:val="00EB2B2B"/>
    <w:rsid w:val="00EB2DB3"/>
    <w:rsid w:val="00EB2F1C"/>
    <w:rsid w:val="00EB3206"/>
    <w:rsid w:val="00EB519E"/>
    <w:rsid w:val="00EB56B9"/>
    <w:rsid w:val="00EB61CE"/>
    <w:rsid w:val="00EC1D0C"/>
    <w:rsid w:val="00EC36B0"/>
    <w:rsid w:val="00EC3E8C"/>
    <w:rsid w:val="00EC4982"/>
    <w:rsid w:val="00EC4BE1"/>
    <w:rsid w:val="00EC519E"/>
    <w:rsid w:val="00EC60A6"/>
    <w:rsid w:val="00EC6862"/>
    <w:rsid w:val="00EC7F2A"/>
    <w:rsid w:val="00ED02D3"/>
    <w:rsid w:val="00ED0662"/>
    <w:rsid w:val="00ED12C5"/>
    <w:rsid w:val="00ED2196"/>
    <w:rsid w:val="00ED2AB1"/>
    <w:rsid w:val="00ED2CAE"/>
    <w:rsid w:val="00ED4236"/>
    <w:rsid w:val="00ED4382"/>
    <w:rsid w:val="00ED44A1"/>
    <w:rsid w:val="00ED5482"/>
    <w:rsid w:val="00ED6AE8"/>
    <w:rsid w:val="00EE3173"/>
    <w:rsid w:val="00EE5798"/>
    <w:rsid w:val="00EE7095"/>
    <w:rsid w:val="00EE755B"/>
    <w:rsid w:val="00EE785C"/>
    <w:rsid w:val="00EF085E"/>
    <w:rsid w:val="00EF0EDD"/>
    <w:rsid w:val="00EF1F5C"/>
    <w:rsid w:val="00EF3530"/>
    <w:rsid w:val="00EF3D09"/>
    <w:rsid w:val="00EF4679"/>
    <w:rsid w:val="00EF54BD"/>
    <w:rsid w:val="00EF5874"/>
    <w:rsid w:val="00EF5A5B"/>
    <w:rsid w:val="00EF645D"/>
    <w:rsid w:val="00EF655F"/>
    <w:rsid w:val="00EF71B8"/>
    <w:rsid w:val="00EF744A"/>
    <w:rsid w:val="00EF7B92"/>
    <w:rsid w:val="00F00685"/>
    <w:rsid w:val="00F01583"/>
    <w:rsid w:val="00F02F47"/>
    <w:rsid w:val="00F06BC0"/>
    <w:rsid w:val="00F06EBB"/>
    <w:rsid w:val="00F071D1"/>
    <w:rsid w:val="00F07C8B"/>
    <w:rsid w:val="00F15173"/>
    <w:rsid w:val="00F1587B"/>
    <w:rsid w:val="00F17219"/>
    <w:rsid w:val="00F1749B"/>
    <w:rsid w:val="00F17726"/>
    <w:rsid w:val="00F2002D"/>
    <w:rsid w:val="00F20C2E"/>
    <w:rsid w:val="00F2450D"/>
    <w:rsid w:val="00F24E9C"/>
    <w:rsid w:val="00F257E9"/>
    <w:rsid w:val="00F2601F"/>
    <w:rsid w:val="00F27385"/>
    <w:rsid w:val="00F278A2"/>
    <w:rsid w:val="00F30A39"/>
    <w:rsid w:val="00F3199F"/>
    <w:rsid w:val="00F31FEF"/>
    <w:rsid w:val="00F32005"/>
    <w:rsid w:val="00F34226"/>
    <w:rsid w:val="00F3554D"/>
    <w:rsid w:val="00F37244"/>
    <w:rsid w:val="00F41834"/>
    <w:rsid w:val="00F42584"/>
    <w:rsid w:val="00F43C4C"/>
    <w:rsid w:val="00F448A0"/>
    <w:rsid w:val="00F44D47"/>
    <w:rsid w:val="00F450CF"/>
    <w:rsid w:val="00F46B60"/>
    <w:rsid w:val="00F4743D"/>
    <w:rsid w:val="00F478E9"/>
    <w:rsid w:val="00F50203"/>
    <w:rsid w:val="00F50DC6"/>
    <w:rsid w:val="00F51CCD"/>
    <w:rsid w:val="00F524F6"/>
    <w:rsid w:val="00F52713"/>
    <w:rsid w:val="00F52DBE"/>
    <w:rsid w:val="00F53010"/>
    <w:rsid w:val="00F54D9C"/>
    <w:rsid w:val="00F5574B"/>
    <w:rsid w:val="00F5678C"/>
    <w:rsid w:val="00F57299"/>
    <w:rsid w:val="00F608F2"/>
    <w:rsid w:val="00F610F7"/>
    <w:rsid w:val="00F63CE8"/>
    <w:rsid w:val="00F66B19"/>
    <w:rsid w:val="00F6765C"/>
    <w:rsid w:val="00F702E9"/>
    <w:rsid w:val="00F70E50"/>
    <w:rsid w:val="00F73F9B"/>
    <w:rsid w:val="00F7564F"/>
    <w:rsid w:val="00F76CA1"/>
    <w:rsid w:val="00F76DBF"/>
    <w:rsid w:val="00F77D7C"/>
    <w:rsid w:val="00F77E3D"/>
    <w:rsid w:val="00F804F0"/>
    <w:rsid w:val="00F806B5"/>
    <w:rsid w:val="00F82F76"/>
    <w:rsid w:val="00F835D2"/>
    <w:rsid w:val="00F841D0"/>
    <w:rsid w:val="00F842D6"/>
    <w:rsid w:val="00F85198"/>
    <w:rsid w:val="00F86EAF"/>
    <w:rsid w:val="00F87F72"/>
    <w:rsid w:val="00F90058"/>
    <w:rsid w:val="00F905A4"/>
    <w:rsid w:val="00F90C3E"/>
    <w:rsid w:val="00F9329B"/>
    <w:rsid w:val="00F93734"/>
    <w:rsid w:val="00F94470"/>
    <w:rsid w:val="00F96722"/>
    <w:rsid w:val="00F97ADD"/>
    <w:rsid w:val="00FA21F3"/>
    <w:rsid w:val="00FA2250"/>
    <w:rsid w:val="00FA29C2"/>
    <w:rsid w:val="00FA446A"/>
    <w:rsid w:val="00FA5C94"/>
    <w:rsid w:val="00FB0359"/>
    <w:rsid w:val="00FB2FB5"/>
    <w:rsid w:val="00FB313D"/>
    <w:rsid w:val="00FB5B4C"/>
    <w:rsid w:val="00FC4880"/>
    <w:rsid w:val="00FC75DC"/>
    <w:rsid w:val="00FC78C8"/>
    <w:rsid w:val="00FD00A1"/>
    <w:rsid w:val="00FD01CC"/>
    <w:rsid w:val="00FD0731"/>
    <w:rsid w:val="00FD0745"/>
    <w:rsid w:val="00FD16A7"/>
    <w:rsid w:val="00FD1EFE"/>
    <w:rsid w:val="00FD231C"/>
    <w:rsid w:val="00FD3A26"/>
    <w:rsid w:val="00FD41C3"/>
    <w:rsid w:val="00FD5269"/>
    <w:rsid w:val="00FD6274"/>
    <w:rsid w:val="00FD67C7"/>
    <w:rsid w:val="00FD6967"/>
    <w:rsid w:val="00FD7045"/>
    <w:rsid w:val="00FD7952"/>
    <w:rsid w:val="00FE07F1"/>
    <w:rsid w:val="00FE34A2"/>
    <w:rsid w:val="00FE4107"/>
    <w:rsid w:val="00FE4422"/>
    <w:rsid w:val="00FF1846"/>
    <w:rsid w:val="00FF19D2"/>
    <w:rsid w:val="00FF2741"/>
    <w:rsid w:val="00FF3B81"/>
    <w:rsid w:val="00FF45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qFormat="1"/>
    <w:lsdException w:name="footnote reference" w:uiPriority="99"/>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No List" w:uiPriority="99"/>
    <w:lsdException w:name="Balloon Text" w:semiHidden="0" w:uiPriority="99" w:unhideWhenUsed="0"/>
    <w:lsdException w:name="Table Grid" w:semiHidden="0"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35D2"/>
    <w:rPr>
      <w:sz w:val="24"/>
      <w:szCs w:val="24"/>
    </w:rPr>
  </w:style>
  <w:style w:type="paragraph" w:styleId="1">
    <w:name w:val="heading 1"/>
    <w:basedOn w:val="a"/>
    <w:next w:val="a"/>
    <w:qFormat/>
    <w:rsid w:val="00480721"/>
    <w:pPr>
      <w:keepNext/>
      <w:ind w:firstLine="720"/>
      <w:jc w:val="center"/>
      <w:outlineLvl w:val="0"/>
    </w:pPr>
    <w:rPr>
      <w:b/>
      <w:bCs/>
      <w:sz w:val="28"/>
    </w:rPr>
  </w:style>
  <w:style w:type="paragraph" w:styleId="2">
    <w:name w:val="heading 2"/>
    <w:basedOn w:val="a"/>
    <w:next w:val="a"/>
    <w:qFormat/>
    <w:rsid w:val="00480721"/>
    <w:pPr>
      <w:keepNext/>
      <w:jc w:val="right"/>
      <w:outlineLvl w:val="1"/>
    </w:pPr>
    <w:rPr>
      <w:sz w:val="28"/>
    </w:rPr>
  </w:style>
  <w:style w:type="paragraph" w:styleId="3">
    <w:name w:val="heading 3"/>
    <w:basedOn w:val="a"/>
    <w:next w:val="a"/>
    <w:qFormat/>
    <w:rsid w:val="00480721"/>
    <w:pPr>
      <w:keepNext/>
      <w:outlineLvl w:val="2"/>
    </w:pPr>
    <w:rPr>
      <w:sz w:val="28"/>
    </w:rPr>
  </w:style>
  <w:style w:type="paragraph" w:styleId="4">
    <w:name w:val="heading 4"/>
    <w:basedOn w:val="a"/>
    <w:next w:val="a"/>
    <w:qFormat/>
    <w:rsid w:val="003A2D79"/>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link w:val="21"/>
    <w:rsid w:val="00480721"/>
    <w:pPr>
      <w:jc w:val="center"/>
    </w:pPr>
    <w:rPr>
      <w:b/>
      <w:bCs/>
      <w:sz w:val="28"/>
    </w:rPr>
  </w:style>
  <w:style w:type="character" w:customStyle="1" w:styleId="21">
    <w:name w:val="Основной текст 2 Знак"/>
    <w:link w:val="20"/>
    <w:rsid w:val="00E17171"/>
    <w:rPr>
      <w:b/>
      <w:bCs/>
      <w:sz w:val="28"/>
      <w:szCs w:val="24"/>
      <w:lang w:val="ru-RU" w:eastAsia="ru-RU" w:bidi="ar-SA"/>
    </w:rPr>
  </w:style>
  <w:style w:type="paragraph" w:customStyle="1" w:styleId="ConsNormal">
    <w:name w:val="ConsNormal"/>
    <w:rsid w:val="00480721"/>
    <w:pPr>
      <w:ind w:firstLine="720"/>
    </w:pPr>
    <w:rPr>
      <w:rFonts w:ascii="Arial" w:hAnsi="Arial"/>
      <w:snapToGrid w:val="0"/>
    </w:rPr>
  </w:style>
  <w:style w:type="paragraph" w:styleId="a3">
    <w:name w:val="Body Text Indent"/>
    <w:basedOn w:val="a"/>
    <w:rsid w:val="00480721"/>
    <w:pPr>
      <w:ind w:firstLine="708"/>
      <w:jc w:val="both"/>
    </w:pPr>
    <w:rPr>
      <w:sz w:val="28"/>
    </w:rPr>
  </w:style>
  <w:style w:type="paragraph" w:styleId="a4">
    <w:name w:val="header"/>
    <w:basedOn w:val="a"/>
    <w:link w:val="a5"/>
    <w:uiPriority w:val="99"/>
    <w:rsid w:val="00480721"/>
    <w:pPr>
      <w:tabs>
        <w:tab w:val="center" w:pos="4677"/>
        <w:tab w:val="right" w:pos="9355"/>
      </w:tabs>
    </w:pPr>
  </w:style>
  <w:style w:type="character" w:customStyle="1" w:styleId="a5">
    <w:name w:val="Верхний колонтитул Знак"/>
    <w:basedOn w:val="a0"/>
    <w:link w:val="a4"/>
    <w:uiPriority w:val="99"/>
    <w:rsid w:val="0025096F"/>
    <w:rPr>
      <w:sz w:val="24"/>
      <w:szCs w:val="24"/>
    </w:rPr>
  </w:style>
  <w:style w:type="character" w:styleId="a6">
    <w:name w:val="page number"/>
    <w:basedOn w:val="a0"/>
    <w:rsid w:val="00480721"/>
  </w:style>
  <w:style w:type="paragraph" w:customStyle="1" w:styleId="10">
    <w:name w:val="Обычный1"/>
    <w:rsid w:val="00480721"/>
    <w:pPr>
      <w:widowControl w:val="0"/>
      <w:spacing w:before="380" w:line="420" w:lineRule="auto"/>
      <w:jc w:val="both"/>
    </w:pPr>
    <w:rPr>
      <w:snapToGrid w:val="0"/>
      <w:sz w:val="28"/>
    </w:rPr>
  </w:style>
  <w:style w:type="paragraph" w:styleId="a7">
    <w:name w:val="Body Text"/>
    <w:basedOn w:val="a"/>
    <w:rsid w:val="00480721"/>
    <w:pPr>
      <w:ind w:right="5705"/>
    </w:pPr>
    <w:rPr>
      <w:sz w:val="28"/>
    </w:rPr>
  </w:style>
  <w:style w:type="paragraph" w:styleId="22">
    <w:name w:val="Body Text Indent 2"/>
    <w:basedOn w:val="a"/>
    <w:rsid w:val="00480721"/>
    <w:pPr>
      <w:ind w:left="6840"/>
      <w:jc w:val="center"/>
    </w:pPr>
    <w:rPr>
      <w:sz w:val="28"/>
    </w:rPr>
  </w:style>
  <w:style w:type="paragraph" w:styleId="30">
    <w:name w:val="Body Text Indent 3"/>
    <w:basedOn w:val="a"/>
    <w:rsid w:val="00480721"/>
    <w:pPr>
      <w:ind w:left="6840"/>
      <w:jc w:val="both"/>
    </w:pPr>
  </w:style>
  <w:style w:type="paragraph" w:customStyle="1" w:styleId="11">
    <w:name w:val="Название1"/>
    <w:basedOn w:val="a"/>
    <w:qFormat/>
    <w:rsid w:val="00480721"/>
    <w:pPr>
      <w:ind w:right="4225"/>
      <w:jc w:val="center"/>
    </w:pPr>
    <w:rPr>
      <w:b/>
    </w:rPr>
  </w:style>
  <w:style w:type="paragraph" w:styleId="31">
    <w:name w:val="Body Text 3"/>
    <w:basedOn w:val="a"/>
    <w:rsid w:val="00480721"/>
    <w:pPr>
      <w:ind w:right="4338"/>
      <w:jc w:val="center"/>
    </w:pPr>
    <w:rPr>
      <w:sz w:val="28"/>
      <w:szCs w:val="22"/>
    </w:rPr>
  </w:style>
  <w:style w:type="paragraph" w:styleId="a8">
    <w:name w:val="footer"/>
    <w:basedOn w:val="a"/>
    <w:link w:val="a9"/>
    <w:uiPriority w:val="99"/>
    <w:rsid w:val="00480721"/>
    <w:pPr>
      <w:tabs>
        <w:tab w:val="center" w:pos="4677"/>
        <w:tab w:val="right" w:pos="9355"/>
      </w:tabs>
    </w:pPr>
  </w:style>
  <w:style w:type="character" w:customStyle="1" w:styleId="a9">
    <w:name w:val="Нижний колонтитул Знак"/>
    <w:basedOn w:val="a0"/>
    <w:link w:val="a8"/>
    <w:uiPriority w:val="99"/>
    <w:rsid w:val="0025096F"/>
    <w:rPr>
      <w:sz w:val="24"/>
      <w:szCs w:val="24"/>
    </w:rPr>
  </w:style>
  <w:style w:type="paragraph" w:customStyle="1" w:styleId="aa">
    <w:name w:val="Таблицы (моноширинный)"/>
    <w:basedOn w:val="a"/>
    <w:next w:val="a"/>
    <w:link w:val="ab"/>
    <w:rsid w:val="009767CA"/>
    <w:pPr>
      <w:widowControl w:val="0"/>
      <w:autoSpaceDE w:val="0"/>
      <w:autoSpaceDN w:val="0"/>
      <w:adjustRightInd w:val="0"/>
      <w:jc w:val="both"/>
    </w:pPr>
    <w:rPr>
      <w:rFonts w:ascii="Courier New" w:hAnsi="Courier New" w:cs="Courier New"/>
      <w:sz w:val="22"/>
      <w:szCs w:val="22"/>
    </w:rPr>
  </w:style>
  <w:style w:type="character" w:customStyle="1" w:styleId="ab">
    <w:name w:val="Таблицы (моноширинный) Знак"/>
    <w:link w:val="aa"/>
    <w:locked/>
    <w:rsid w:val="00546605"/>
    <w:rPr>
      <w:rFonts w:ascii="Courier New" w:hAnsi="Courier New" w:cs="Courier New"/>
      <w:sz w:val="22"/>
      <w:szCs w:val="22"/>
      <w:lang w:val="ru-RU" w:eastAsia="ru-RU" w:bidi="ar-SA"/>
    </w:rPr>
  </w:style>
  <w:style w:type="table" w:styleId="ac">
    <w:name w:val="Table Grid"/>
    <w:basedOn w:val="a1"/>
    <w:rsid w:val="00822E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Текст (лев. подпись)"/>
    <w:basedOn w:val="a"/>
    <w:next w:val="a"/>
    <w:rsid w:val="00383060"/>
    <w:pPr>
      <w:widowControl w:val="0"/>
      <w:autoSpaceDE w:val="0"/>
      <w:autoSpaceDN w:val="0"/>
      <w:adjustRightInd w:val="0"/>
    </w:pPr>
    <w:rPr>
      <w:rFonts w:ascii="Arial" w:hAnsi="Arial" w:cs="Arial"/>
      <w:sz w:val="22"/>
      <w:szCs w:val="22"/>
    </w:rPr>
  </w:style>
  <w:style w:type="paragraph" w:customStyle="1" w:styleId="ae">
    <w:name w:val="Текст (прав. подпись)"/>
    <w:basedOn w:val="a"/>
    <w:next w:val="a"/>
    <w:rsid w:val="00383060"/>
    <w:pPr>
      <w:widowControl w:val="0"/>
      <w:autoSpaceDE w:val="0"/>
      <w:autoSpaceDN w:val="0"/>
      <w:adjustRightInd w:val="0"/>
      <w:jc w:val="right"/>
    </w:pPr>
    <w:rPr>
      <w:rFonts w:ascii="Arial" w:hAnsi="Arial" w:cs="Arial"/>
      <w:sz w:val="22"/>
      <w:szCs w:val="22"/>
    </w:rPr>
  </w:style>
  <w:style w:type="paragraph" w:customStyle="1" w:styleId="ConsNonformat">
    <w:name w:val="ConsNonformat"/>
    <w:rsid w:val="00E0686C"/>
    <w:pPr>
      <w:widowControl w:val="0"/>
      <w:snapToGrid w:val="0"/>
      <w:ind w:right="19772"/>
    </w:pPr>
    <w:rPr>
      <w:rFonts w:ascii="Courier New" w:hAnsi="Courier New"/>
    </w:rPr>
  </w:style>
  <w:style w:type="paragraph" w:customStyle="1" w:styleId="ConsPlusNormal">
    <w:name w:val="ConsPlusNormal"/>
    <w:link w:val="ConsPlusNormal0"/>
    <w:qFormat/>
    <w:rsid w:val="00E259FA"/>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7D1344"/>
    <w:rPr>
      <w:rFonts w:ascii="Arial" w:hAnsi="Arial" w:cs="Arial"/>
      <w:lang w:val="ru-RU" w:eastAsia="ru-RU" w:bidi="ar-SA"/>
    </w:rPr>
  </w:style>
  <w:style w:type="paragraph" w:customStyle="1" w:styleId="110">
    <w:name w:val="Знак Знак Знак1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697604"/>
    <w:pPr>
      <w:spacing w:before="100" w:beforeAutospacing="1" w:after="100" w:afterAutospacing="1"/>
    </w:pPr>
    <w:rPr>
      <w:rFonts w:ascii="Tahoma" w:hAnsi="Tahoma"/>
      <w:sz w:val="20"/>
      <w:szCs w:val="20"/>
      <w:lang w:val="en-US" w:eastAsia="en-US"/>
    </w:rPr>
  </w:style>
  <w:style w:type="paragraph" w:customStyle="1" w:styleId="af">
    <w:name w:val="Знак Знак Знак"/>
    <w:basedOn w:val="a"/>
    <w:rsid w:val="00F478E9"/>
    <w:pPr>
      <w:spacing w:before="100" w:beforeAutospacing="1" w:after="100" w:afterAutospacing="1"/>
    </w:pPr>
    <w:rPr>
      <w:rFonts w:ascii="Tahoma" w:hAnsi="Tahoma"/>
      <w:sz w:val="20"/>
      <w:szCs w:val="20"/>
      <w:lang w:val="en-US" w:eastAsia="en-US"/>
    </w:rPr>
  </w:style>
  <w:style w:type="paragraph" w:customStyle="1" w:styleId="af0">
    <w:name w:val="Знак"/>
    <w:basedOn w:val="a"/>
    <w:rsid w:val="002B06D6"/>
    <w:pPr>
      <w:spacing w:before="100" w:beforeAutospacing="1" w:after="100" w:afterAutospacing="1"/>
    </w:pPr>
    <w:rPr>
      <w:rFonts w:ascii="Tahoma" w:hAnsi="Tahoma"/>
      <w:sz w:val="20"/>
      <w:szCs w:val="20"/>
      <w:lang w:val="en-US" w:eastAsia="en-US"/>
    </w:rPr>
  </w:style>
  <w:style w:type="paragraph" w:customStyle="1" w:styleId="af1">
    <w:name w:val="Знак Знак"/>
    <w:basedOn w:val="a"/>
    <w:rsid w:val="00456F85"/>
    <w:pPr>
      <w:spacing w:before="100" w:beforeAutospacing="1" w:after="100" w:afterAutospacing="1"/>
    </w:pPr>
    <w:rPr>
      <w:rFonts w:ascii="Tahoma" w:hAnsi="Tahoma"/>
      <w:sz w:val="20"/>
      <w:szCs w:val="20"/>
      <w:lang w:val="en-US" w:eastAsia="en-US"/>
    </w:rPr>
  </w:style>
  <w:style w:type="paragraph" w:customStyle="1" w:styleId="ConsCell">
    <w:name w:val="ConsCell"/>
    <w:basedOn w:val="a"/>
    <w:rsid w:val="0084646B"/>
    <w:pPr>
      <w:autoSpaceDE w:val="0"/>
      <w:autoSpaceDN w:val="0"/>
    </w:pPr>
    <w:rPr>
      <w:rFonts w:ascii="Arial" w:hAnsi="Arial" w:cs="Arial"/>
      <w:sz w:val="20"/>
      <w:szCs w:val="20"/>
    </w:rPr>
  </w:style>
  <w:style w:type="paragraph" w:customStyle="1" w:styleId="af2">
    <w:name w:val="Знак Знак Знак Знак"/>
    <w:basedOn w:val="a"/>
    <w:rsid w:val="0084646B"/>
    <w:pPr>
      <w:spacing w:before="100" w:beforeAutospacing="1" w:after="100" w:afterAutospacing="1"/>
    </w:pPr>
    <w:rPr>
      <w:rFonts w:ascii="Tahoma" w:hAnsi="Tahoma"/>
      <w:sz w:val="20"/>
      <w:szCs w:val="20"/>
      <w:lang w:val="en-US" w:eastAsia="en-US"/>
    </w:rPr>
  </w:style>
  <w:style w:type="paragraph" w:customStyle="1" w:styleId="111">
    <w:name w:val="Знак11 Знак"/>
    <w:basedOn w:val="a"/>
    <w:rsid w:val="00186208"/>
    <w:pPr>
      <w:spacing w:after="160" w:line="240" w:lineRule="exact"/>
    </w:pPr>
    <w:rPr>
      <w:rFonts w:ascii="Verdana" w:hAnsi="Verdana" w:cs="Verdana"/>
      <w:sz w:val="20"/>
      <w:szCs w:val="20"/>
      <w:lang w:val="en-US" w:eastAsia="en-US"/>
    </w:rPr>
  </w:style>
  <w:style w:type="paragraph" w:customStyle="1" w:styleId="ConsPlusNonformat">
    <w:name w:val="ConsPlusNonformat"/>
    <w:rsid w:val="00476E42"/>
    <w:pPr>
      <w:widowControl w:val="0"/>
      <w:autoSpaceDE w:val="0"/>
      <w:autoSpaceDN w:val="0"/>
      <w:adjustRightInd w:val="0"/>
    </w:pPr>
    <w:rPr>
      <w:rFonts w:ascii="Courier New" w:hAnsi="Courier New" w:cs="Courier New"/>
    </w:rPr>
  </w:style>
  <w:style w:type="paragraph" w:customStyle="1" w:styleId="af3">
    <w:name w:val="Стиль"/>
    <w:basedOn w:val="a"/>
    <w:rsid w:val="00ED12C5"/>
    <w:pPr>
      <w:spacing w:before="100" w:beforeAutospacing="1" w:after="100" w:afterAutospacing="1"/>
    </w:pPr>
    <w:rPr>
      <w:rFonts w:ascii="Tahoma" w:hAnsi="Tahoma" w:cs="Tahoma"/>
      <w:sz w:val="20"/>
      <w:szCs w:val="20"/>
      <w:lang w:val="en-US" w:eastAsia="en-US"/>
    </w:rPr>
  </w:style>
  <w:style w:type="paragraph" w:styleId="af4">
    <w:name w:val="No Spacing"/>
    <w:uiPriority w:val="99"/>
    <w:qFormat/>
    <w:rsid w:val="00C918C4"/>
    <w:pPr>
      <w:widowControl w:val="0"/>
      <w:jc w:val="both"/>
    </w:pPr>
    <w:rPr>
      <w:sz w:val="28"/>
    </w:rPr>
  </w:style>
  <w:style w:type="paragraph" w:styleId="af5">
    <w:name w:val="footnote text"/>
    <w:basedOn w:val="a"/>
    <w:link w:val="af6"/>
    <w:uiPriority w:val="99"/>
    <w:unhideWhenUsed/>
    <w:rsid w:val="00D24738"/>
    <w:rPr>
      <w:rFonts w:ascii="Calibri" w:hAnsi="Calibri"/>
      <w:sz w:val="20"/>
      <w:szCs w:val="20"/>
    </w:rPr>
  </w:style>
  <w:style w:type="character" w:customStyle="1" w:styleId="af6">
    <w:name w:val="Текст сноски Знак"/>
    <w:link w:val="af5"/>
    <w:uiPriority w:val="99"/>
    <w:rsid w:val="00D24738"/>
    <w:rPr>
      <w:rFonts w:ascii="Calibri" w:hAnsi="Calibri"/>
    </w:rPr>
  </w:style>
  <w:style w:type="character" w:styleId="af7">
    <w:name w:val="footnote reference"/>
    <w:uiPriority w:val="99"/>
    <w:unhideWhenUsed/>
    <w:rsid w:val="00D24738"/>
    <w:rPr>
      <w:vertAlign w:val="superscript"/>
    </w:rPr>
  </w:style>
  <w:style w:type="paragraph" w:customStyle="1" w:styleId="23">
    <w:name w:val="Знак2 Знак Знак Знак Знак Знак Знак"/>
    <w:basedOn w:val="a"/>
    <w:rsid w:val="003B2F0A"/>
    <w:rPr>
      <w:rFonts w:ascii="Verdana" w:hAnsi="Verdana" w:cs="Verdana"/>
      <w:sz w:val="20"/>
      <w:szCs w:val="20"/>
      <w:lang w:val="en-US" w:eastAsia="en-US"/>
    </w:rPr>
  </w:style>
  <w:style w:type="paragraph" w:styleId="af8">
    <w:name w:val="Balloon Text"/>
    <w:basedOn w:val="a"/>
    <w:link w:val="af9"/>
    <w:uiPriority w:val="99"/>
    <w:semiHidden/>
    <w:rsid w:val="00A167D8"/>
    <w:rPr>
      <w:rFonts w:ascii="Tahoma" w:hAnsi="Tahoma" w:cs="Tahoma"/>
      <w:sz w:val="16"/>
      <w:szCs w:val="16"/>
    </w:rPr>
  </w:style>
  <w:style w:type="character" w:customStyle="1" w:styleId="af9">
    <w:name w:val="Текст выноски Знак"/>
    <w:basedOn w:val="a0"/>
    <w:link w:val="af8"/>
    <w:uiPriority w:val="99"/>
    <w:semiHidden/>
    <w:rsid w:val="0025096F"/>
    <w:rPr>
      <w:rFonts w:ascii="Tahoma" w:hAnsi="Tahoma" w:cs="Tahoma"/>
      <w:sz w:val="16"/>
      <w:szCs w:val="16"/>
    </w:rPr>
  </w:style>
  <w:style w:type="paragraph" w:customStyle="1" w:styleId="afa">
    <w:name w:val="Знак"/>
    <w:basedOn w:val="a"/>
    <w:rsid w:val="00A167D8"/>
    <w:pPr>
      <w:spacing w:before="100" w:beforeAutospacing="1" w:after="100" w:afterAutospacing="1"/>
    </w:pPr>
    <w:rPr>
      <w:rFonts w:ascii="Tahoma" w:hAnsi="Tahoma"/>
      <w:sz w:val="20"/>
      <w:szCs w:val="20"/>
      <w:lang w:val="en-US" w:eastAsia="en-US"/>
    </w:rPr>
  </w:style>
  <w:style w:type="character" w:styleId="afb">
    <w:name w:val="Hyperlink"/>
    <w:uiPriority w:val="99"/>
    <w:unhideWhenUsed/>
    <w:rsid w:val="00001D79"/>
    <w:rPr>
      <w:color w:val="0000FF"/>
      <w:u w:val="single"/>
    </w:rPr>
  </w:style>
  <w:style w:type="character" w:customStyle="1" w:styleId="afc">
    <w:name w:val="Основной текст_"/>
    <w:link w:val="12"/>
    <w:rsid w:val="00001D79"/>
    <w:rPr>
      <w:sz w:val="23"/>
      <w:szCs w:val="23"/>
      <w:shd w:val="clear" w:color="auto" w:fill="FFFFFF"/>
    </w:rPr>
  </w:style>
  <w:style w:type="paragraph" w:customStyle="1" w:styleId="12">
    <w:name w:val="Основной текст1"/>
    <w:basedOn w:val="a"/>
    <w:link w:val="afc"/>
    <w:rsid w:val="00001D79"/>
    <w:pPr>
      <w:shd w:val="clear" w:color="auto" w:fill="FFFFFF"/>
      <w:spacing w:after="240" w:line="274" w:lineRule="exact"/>
      <w:ind w:firstLine="540"/>
      <w:jc w:val="both"/>
    </w:pPr>
    <w:rPr>
      <w:sz w:val="23"/>
      <w:szCs w:val="23"/>
    </w:rPr>
  </w:style>
  <w:style w:type="paragraph" w:styleId="afd">
    <w:name w:val="List Paragraph"/>
    <w:basedOn w:val="a"/>
    <w:uiPriority w:val="34"/>
    <w:qFormat/>
    <w:rsid w:val="002A18AC"/>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19553382">
      <w:bodyDiv w:val="1"/>
      <w:marLeft w:val="0"/>
      <w:marRight w:val="0"/>
      <w:marTop w:val="0"/>
      <w:marBottom w:val="0"/>
      <w:divBdr>
        <w:top w:val="none" w:sz="0" w:space="0" w:color="auto"/>
        <w:left w:val="none" w:sz="0" w:space="0" w:color="auto"/>
        <w:bottom w:val="none" w:sz="0" w:space="0" w:color="auto"/>
        <w:right w:val="none" w:sz="0" w:space="0" w:color="auto"/>
      </w:divBdr>
    </w:div>
    <w:div w:id="28922728">
      <w:bodyDiv w:val="1"/>
      <w:marLeft w:val="0"/>
      <w:marRight w:val="0"/>
      <w:marTop w:val="0"/>
      <w:marBottom w:val="0"/>
      <w:divBdr>
        <w:top w:val="none" w:sz="0" w:space="0" w:color="auto"/>
        <w:left w:val="none" w:sz="0" w:space="0" w:color="auto"/>
        <w:bottom w:val="none" w:sz="0" w:space="0" w:color="auto"/>
        <w:right w:val="none" w:sz="0" w:space="0" w:color="auto"/>
      </w:divBdr>
    </w:div>
    <w:div w:id="41908036">
      <w:bodyDiv w:val="1"/>
      <w:marLeft w:val="0"/>
      <w:marRight w:val="0"/>
      <w:marTop w:val="0"/>
      <w:marBottom w:val="0"/>
      <w:divBdr>
        <w:top w:val="none" w:sz="0" w:space="0" w:color="auto"/>
        <w:left w:val="none" w:sz="0" w:space="0" w:color="auto"/>
        <w:bottom w:val="none" w:sz="0" w:space="0" w:color="auto"/>
        <w:right w:val="none" w:sz="0" w:space="0" w:color="auto"/>
      </w:divBdr>
    </w:div>
    <w:div w:id="422453816">
      <w:bodyDiv w:val="1"/>
      <w:marLeft w:val="0"/>
      <w:marRight w:val="0"/>
      <w:marTop w:val="0"/>
      <w:marBottom w:val="0"/>
      <w:divBdr>
        <w:top w:val="none" w:sz="0" w:space="0" w:color="auto"/>
        <w:left w:val="none" w:sz="0" w:space="0" w:color="auto"/>
        <w:bottom w:val="none" w:sz="0" w:space="0" w:color="auto"/>
        <w:right w:val="none" w:sz="0" w:space="0" w:color="auto"/>
      </w:divBdr>
    </w:div>
    <w:div w:id="613564104">
      <w:bodyDiv w:val="1"/>
      <w:marLeft w:val="0"/>
      <w:marRight w:val="0"/>
      <w:marTop w:val="0"/>
      <w:marBottom w:val="0"/>
      <w:divBdr>
        <w:top w:val="none" w:sz="0" w:space="0" w:color="auto"/>
        <w:left w:val="none" w:sz="0" w:space="0" w:color="auto"/>
        <w:bottom w:val="none" w:sz="0" w:space="0" w:color="auto"/>
        <w:right w:val="none" w:sz="0" w:space="0" w:color="auto"/>
      </w:divBdr>
    </w:div>
    <w:div w:id="639723738">
      <w:bodyDiv w:val="1"/>
      <w:marLeft w:val="0"/>
      <w:marRight w:val="0"/>
      <w:marTop w:val="0"/>
      <w:marBottom w:val="0"/>
      <w:divBdr>
        <w:top w:val="none" w:sz="0" w:space="0" w:color="auto"/>
        <w:left w:val="none" w:sz="0" w:space="0" w:color="auto"/>
        <w:bottom w:val="none" w:sz="0" w:space="0" w:color="auto"/>
        <w:right w:val="none" w:sz="0" w:space="0" w:color="auto"/>
      </w:divBdr>
    </w:div>
    <w:div w:id="666205203">
      <w:bodyDiv w:val="1"/>
      <w:marLeft w:val="0"/>
      <w:marRight w:val="0"/>
      <w:marTop w:val="0"/>
      <w:marBottom w:val="0"/>
      <w:divBdr>
        <w:top w:val="none" w:sz="0" w:space="0" w:color="auto"/>
        <w:left w:val="none" w:sz="0" w:space="0" w:color="auto"/>
        <w:bottom w:val="none" w:sz="0" w:space="0" w:color="auto"/>
        <w:right w:val="none" w:sz="0" w:space="0" w:color="auto"/>
      </w:divBdr>
      <w:divsChild>
        <w:div w:id="540436537">
          <w:marLeft w:val="0"/>
          <w:marRight w:val="0"/>
          <w:marTop w:val="0"/>
          <w:marBottom w:val="0"/>
          <w:divBdr>
            <w:top w:val="single" w:sz="2" w:space="0" w:color="99BBE8"/>
            <w:left w:val="single" w:sz="2" w:space="0" w:color="99BBE8"/>
            <w:bottom w:val="single" w:sz="2" w:space="0" w:color="99BBE8"/>
            <w:right w:val="single" w:sz="2" w:space="0" w:color="99BBE8"/>
          </w:divBdr>
          <w:divsChild>
            <w:div w:id="742918289">
              <w:marLeft w:val="0"/>
              <w:marRight w:val="0"/>
              <w:marTop w:val="0"/>
              <w:marBottom w:val="0"/>
              <w:divBdr>
                <w:top w:val="none" w:sz="0" w:space="0" w:color="auto"/>
                <w:left w:val="none" w:sz="0" w:space="0" w:color="auto"/>
                <w:bottom w:val="none" w:sz="0" w:space="0" w:color="auto"/>
                <w:right w:val="none" w:sz="0" w:space="0" w:color="auto"/>
              </w:divBdr>
              <w:divsChild>
                <w:div w:id="2077587826">
                  <w:marLeft w:val="0"/>
                  <w:marRight w:val="0"/>
                  <w:marTop w:val="0"/>
                  <w:marBottom w:val="0"/>
                  <w:divBdr>
                    <w:top w:val="none" w:sz="0" w:space="0" w:color="auto"/>
                    <w:left w:val="none" w:sz="0" w:space="0" w:color="auto"/>
                    <w:bottom w:val="none" w:sz="0" w:space="0" w:color="auto"/>
                    <w:right w:val="none" w:sz="0" w:space="0" w:color="auto"/>
                  </w:divBdr>
                  <w:divsChild>
                    <w:div w:id="1103113109">
                      <w:marLeft w:val="0"/>
                      <w:marRight w:val="0"/>
                      <w:marTop w:val="0"/>
                      <w:marBottom w:val="0"/>
                      <w:divBdr>
                        <w:top w:val="none" w:sz="0" w:space="0" w:color="auto"/>
                        <w:left w:val="none" w:sz="0" w:space="0" w:color="auto"/>
                        <w:bottom w:val="none" w:sz="0" w:space="0" w:color="auto"/>
                        <w:right w:val="none" w:sz="0" w:space="0" w:color="auto"/>
                      </w:divBdr>
                      <w:divsChild>
                        <w:div w:id="69411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1547815">
          <w:marLeft w:val="0"/>
          <w:marRight w:val="0"/>
          <w:marTop w:val="0"/>
          <w:marBottom w:val="0"/>
          <w:divBdr>
            <w:top w:val="single" w:sz="2" w:space="0" w:color="99BBE8"/>
            <w:left w:val="single" w:sz="2" w:space="0" w:color="99BBE8"/>
            <w:bottom w:val="single" w:sz="2" w:space="0" w:color="99BBE8"/>
            <w:right w:val="single" w:sz="2" w:space="0" w:color="99BBE8"/>
          </w:divBdr>
          <w:divsChild>
            <w:div w:id="425998483">
              <w:marLeft w:val="0"/>
              <w:marRight w:val="0"/>
              <w:marTop w:val="0"/>
              <w:marBottom w:val="0"/>
              <w:divBdr>
                <w:top w:val="none" w:sz="0" w:space="0" w:color="auto"/>
                <w:left w:val="none" w:sz="0" w:space="0" w:color="auto"/>
                <w:bottom w:val="none" w:sz="0" w:space="0" w:color="auto"/>
                <w:right w:val="none" w:sz="0" w:space="0" w:color="auto"/>
              </w:divBdr>
              <w:divsChild>
                <w:div w:id="10493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484476">
      <w:bodyDiv w:val="1"/>
      <w:marLeft w:val="0"/>
      <w:marRight w:val="0"/>
      <w:marTop w:val="0"/>
      <w:marBottom w:val="0"/>
      <w:divBdr>
        <w:top w:val="none" w:sz="0" w:space="0" w:color="auto"/>
        <w:left w:val="none" w:sz="0" w:space="0" w:color="auto"/>
        <w:bottom w:val="none" w:sz="0" w:space="0" w:color="auto"/>
        <w:right w:val="none" w:sz="0" w:space="0" w:color="auto"/>
      </w:divBdr>
    </w:div>
    <w:div w:id="833037037">
      <w:bodyDiv w:val="1"/>
      <w:marLeft w:val="0"/>
      <w:marRight w:val="0"/>
      <w:marTop w:val="0"/>
      <w:marBottom w:val="0"/>
      <w:divBdr>
        <w:top w:val="none" w:sz="0" w:space="0" w:color="auto"/>
        <w:left w:val="none" w:sz="0" w:space="0" w:color="auto"/>
        <w:bottom w:val="none" w:sz="0" w:space="0" w:color="auto"/>
        <w:right w:val="none" w:sz="0" w:space="0" w:color="auto"/>
      </w:divBdr>
    </w:div>
    <w:div w:id="958560695">
      <w:bodyDiv w:val="1"/>
      <w:marLeft w:val="0"/>
      <w:marRight w:val="0"/>
      <w:marTop w:val="0"/>
      <w:marBottom w:val="0"/>
      <w:divBdr>
        <w:top w:val="none" w:sz="0" w:space="0" w:color="auto"/>
        <w:left w:val="none" w:sz="0" w:space="0" w:color="auto"/>
        <w:bottom w:val="none" w:sz="0" w:space="0" w:color="auto"/>
        <w:right w:val="none" w:sz="0" w:space="0" w:color="auto"/>
      </w:divBdr>
    </w:div>
    <w:div w:id="1035693467">
      <w:bodyDiv w:val="1"/>
      <w:marLeft w:val="0"/>
      <w:marRight w:val="0"/>
      <w:marTop w:val="0"/>
      <w:marBottom w:val="0"/>
      <w:divBdr>
        <w:top w:val="none" w:sz="0" w:space="0" w:color="auto"/>
        <w:left w:val="none" w:sz="0" w:space="0" w:color="auto"/>
        <w:bottom w:val="none" w:sz="0" w:space="0" w:color="auto"/>
        <w:right w:val="none" w:sz="0" w:space="0" w:color="auto"/>
      </w:divBdr>
    </w:div>
    <w:div w:id="1147940759">
      <w:bodyDiv w:val="1"/>
      <w:marLeft w:val="0"/>
      <w:marRight w:val="0"/>
      <w:marTop w:val="0"/>
      <w:marBottom w:val="0"/>
      <w:divBdr>
        <w:top w:val="none" w:sz="0" w:space="0" w:color="auto"/>
        <w:left w:val="none" w:sz="0" w:space="0" w:color="auto"/>
        <w:bottom w:val="none" w:sz="0" w:space="0" w:color="auto"/>
        <w:right w:val="none" w:sz="0" w:space="0" w:color="auto"/>
      </w:divBdr>
    </w:div>
    <w:div w:id="1208952664">
      <w:bodyDiv w:val="1"/>
      <w:marLeft w:val="0"/>
      <w:marRight w:val="0"/>
      <w:marTop w:val="0"/>
      <w:marBottom w:val="0"/>
      <w:divBdr>
        <w:top w:val="none" w:sz="0" w:space="0" w:color="auto"/>
        <w:left w:val="none" w:sz="0" w:space="0" w:color="auto"/>
        <w:bottom w:val="none" w:sz="0" w:space="0" w:color="auto"/>
        <w:right w:val="none" w:sz="0" w:space="0" w:color="auto"/>
      </w:divBdr>
    </w:div>
    <w:div w:id="1345404306">
      <w:bodyDiv w:val="1"/>
      <w:marLeft w:val="0"/>
      <w:marRight w:val="0"/>
      <w:marTop w:val="0"/>
      <w:marBottom w:val="0"/>
      <w:divBdr>
        <w:top w:val="none" w:sz="0" w:space="0" w:color="auto"/>
        <w:left w:val="none" w:sz="0" w:space="0" w:color="auto"/>
        <w:bottom w:val="none" w:sz="0" w:space="0" w:color="auto"/>
        <w:right w:val="none" w:sz="0" w:space="0" w:color="auto"/>
      </w:divBdr>
    </w:div>
    <w:div w:id="1349335740">
      <w:bodyDiv w:val="1"/>
      <w:marLeft w:val="0"/>
      <w:marRight w:val="0"/>
      <w:marTop w:val="0"/>
      <w:marBottom w:val="0"/>
      <w:divBdr>
        <w:top w:val="none" w:sz="0" w:space="0" w:color="auto"/>
        <w:left w:val="none" w:sz="0" w:space="0" w:color="auto"/>
        <w:bottom w:val="none" w:sz="0" w:space="0" w:color="auto"/>
        <w:right w:val="none" w:sz="0" w:space="0" w:color="auto"/>
      </w:divBdr>
    </w:div>
    <w:div w:id="1505780861">
      <w:bodyDiv w:val="1"/>
      <w:marLeft w:val="0"/>
      <w:marRight w:val="0"/>
      <w:marTop w:val="0"/>
      <w:marBottom w:val="0"/>
      <w:divBdr>
        <w:top w:val="none" w:sz="0" w:space="0" w:color="auto"/>
        <w:left w:val="none" w:sz="0" w:space="0" w:color="auto"/>
        <w:bottom w:val="none" w:sz="0" w:space="0" w:color="auto"/>
        <w:right w:val="none" w:sz="0" w:space="0" w:color="auto"/>
      </w:divBdr>
    </w:div>
    <w:div w:id="1538856435">
      <w:bodyDiv w:val="1"/>
      <w:marLeft w:val="0"/>
      <w:marRight w:val="0"/>
      <w:marTop w:val="0"/>
      <w:marBottom w:val="0"/>
      <w:divBdr>
        <w:top w:val="none" w:sz="0" w:space="0" w:color="auto"/>
        <w:left w:val="none" w:sz="0" w:space="0" w:color="auto"/>
        <w:bottom w:val="none" w:sz="0" w:space="0" w:color="auto"/>
        <w:right w:val="none" w:sz="0" w:space="0" w:color="auto"/>
      </w:divBdr>
    </w:div>
    <w:div w:id="1644045376">
      <w:bodyDiv w:val="1"/>
      <w:marLeft w:val="0"/>
      <w:marRight w:val="0"/>
      <w:marTop w:val="0"/>
      <w:marBottom w:val="0"/>
      <w:divBdr>
        <w:top w:val="none" w:sz="0" w:space="0" w:color="auto"/>
        <w:left w:val="none" w:sz="0" w:space="0" w:color="auto"/>
        <w:bottom w:val="none" w:sz="0" w:space="0" w:color="auto"/>
        <w:right w:val="none" w:sz="0" w:space="0" w:color="auto"/>
      </w:divBdr>
    </w:div>
    <w:div w:id="1690528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82E9CC4CCC6932545801925E3B536176E50B53C1FD70BD7655CABC93DB89C271041D8CD0197EEC2617428125779CB07805FED4BE83BV7P"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82E9CC4CCC6932545801925E3B536176E50B53C1FD70BD7655CABC93DB89C271041D8CD019EE692303B294E112BD805805FEF4CF4B5672237V6P"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782E9CC4CCC6932545801925E3B536176E50B53C1FD70BD7655CABC93DB89C271041D8CD019EE29F343B294E112BD805805FEF4CF4B5672237V6P" TargetMode="External"/><Relationship Id="rId4" Type="http://schemas.openxmlformats.org/officeDocument/2006/relationships/settings" Target="settings.xml"/><Relationship Id="rId9" Type="http://schemas.openxmlformats.org/officeDocument/2006/relationships/hyperlink" Target="consultantplus://offline/ref=695AC0507547EA8EB89F411CD96796361B6BA680BCB6D57A5CEDA8DB8C7B5533F0CF9AB165D1703E2C146DD5C63A384D360EF9A7D0CD593DW5J5M"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301BD0-E54D-48AF-BDAC-415AE31956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16</Pages>
  <Words>5694</Words>
  <Characters>41731</Characters>
  <Application>Microsoft Office Word</Application>
  <DocSecurity>0</DocSecurity>
  <Lines>347</Lines>
  <Paragraphs>94</Paragraphs>
  <ScaleCrop>false</ScaleCrop>
  <HeadingPairs>
    <vt:vector size="2" baseType="variant">
      <vt:variant>
        <vt:lpstr>Название</vt:lpstr>
      </vt:variant>
      <vt:variant>
        <vt:i4>1</vt:i4>
      </vt:variant>
    </vt:vector>
  </HeadingPairs>
  <TitlesOfParts>
    <vt:vector size="1" baseType="lpstr">
      <vt:lpstr>Об утверждении Порядка предоставления и расходования в 2005 году средств областного бюджета, выделяемых на финансирование расх</vt:lpstr>
    </vt:vector>
  </TitlesOfParts>
  <Company>urist</Company>
  <LinksUpToDate>false</LinksUpToDate>
  <CharactersWithSpaces>47331</CharactersWithSpaces>
  <SharedDoc>false</SharedDoc>
  <HLinks>
    <vt:vector size="126" baseType="variant">
      <vt:variant>
        <vt:i4>8192063</vt:i4>
      </vt:variant>
      <vt:variant>
        <vt:i4>60</vt:i4>
      </vt:variant>
      <vt:variant>
        <vt:i4>0</vt:i4>
      </vt:variant>
      <vt:variant>
        <vt:i4>5</vt:i4>
      </vt:variant>
      <vt:variant>
        <vt:lpwstr>consultantplus://offline/ref=782E9CC4CCC6932545801925E3B536176E50B53C1FD70BD7655CABC93DB89C271041D8CD019EE692303B294E112BD805805FEF4CF4B5672237V6P</vt:lpwstr>
      </vt:variant>
      <vt:variant>
        <vt:lpwstr/>
      </vt:variant>
      <vt:variant>
        <vt:i4>8192107</vt:i4>
      </vt:variant>
      <vt:variant>
        <vt:i4>57</vt:i4>
      </vt:variant>
      <vt:variant>
        <vt:i4>0</vt:i4>
      </vt:variant>
      <vt:variant>
        <vt:i4>5</vt:i4>
      </vt:variant>
      <vt:variant>
        <vt:lpwstr>consultantplus://offline/ref=782E9CC4CCC6932545801925E3B536176E50B53C1FD70BD7655CABC93DB89C271041D8CD019EE29F343B294E112BD805805FEF4CF4B5672237V6P</vt:lpwstr>
      </vt:variant>
      <vt:variant>
        <vt:lpwstr/>
      </vt:variant>
      <vt:variant>
        <vt:i4>6488174</vt:i4>
      </vt:variant>
      <vt:variant>
        <vt:i4>54</vt:i4>
      </vt:variant>
      <vt:variant>
        <vt:i4>0</vt:i4>
      </vt:variant>
      <vt:variant>
        <vt:i4>5</vt:i4>
      </vt:variant>
      <vt:variant>
        <vt:lpwstr>consultantplus://offline/ref=695AC0507547EA8EB89F411CD96796361B6BA680BCB6D57A5CEDA8DB8C7B5533F0CF9AB165D1703E2C146DD5C63A384D360EF9A7D0CD593DW5J5M</vt:lpwstr>
      </vt:variant>
      <vt:variant>
        <vt:lpwstr/>
      </vt:variant>
      <vt:variant>
        <vt:i4>5439572</vt:i4>
      </vt:variant>
      <vt:variant>
        <vt:i4>51</vt:i4>
      </vt:variant>
      <vt:variant>
        <vt:i4>0</vt:i4>
      </vt:variant>
      <vt:variant>
        <vt:i4>5</vt:i4>
      </vt:variant>
      <vt:variant>
        <vt:lpwstr>consultantplus://offline/ref=A8CD6A4D4AC7E37FE3339F0C68DC8B3BC4F818FB69AF1F07384D3ED171b2EBP</vt:lpwstr>
      </vt:variant>
      <vt:variant>
        <vt:lpwstr/>
      </vt:variant>
      <vt:variant>
        <vt:i4>4194385</vt:i4>
      </vt:variant>
      <vt:variant>
        <vt:i4>48</vt:i4>
      </vt:variant>
      <vt:variant>
        <vt:i4>0</vt:i4>
      </vt:variant>
      <vt:variant>
        <vt:i4>5</vt:i4>
      </vt:variant>
      <vt:variant>
        <vt:lpwstr>consultantplus://offline/ref=782E9CC4CCC6932545801925E3B536176E50B53C1FD70BD7655CABC93DB89C271041D8CD0197EEC2617428125779CB07805FED4BE83BV7P</vt:lpwstr>
      </vt:variant>
      <vt:variant>
        <vt:lpwstr/>
      </vt:variant>
      <vt:variant>
        <vt:i4>5242882</vt:i4>
      </vt:variant>
      <vt:variant>
        <vt:i4>45</vt:i4>
      </vt:variant>
      <vt:variant>
        <vt:i4>0</vt:i4>
      </vt:variant>
      <vt:variant>
        <vt:i4>5</vt:i4>
      </vt:variant>
      <vt:variant>
        <vt:lpwstr/>
      </vt:variant>
      <vt:variant>
        <vt:lpwstr>Par17</vt:lpwstr>
      </vt:variant>
      <vt:variant>
        <vt:i4>5242882</vt:i4>
      </vt:variant>
      <vt:variant>
        <vt:i4>42</vt:i4>
      </vt:variant>
      <vt:variant>
        <vt:i4>0</vt:i4>
      </vt:variant>
      <vt:variant>
        <vt:i4>5</vt:i4>
      </vt:variant>
      <vt:variant>
        <vt:lpwstr/>
      </vt:variant>
      <vt:variant>
        <vt:lpwstr>Par16</vt:lpwstr>
      </vt:variant>
      <vt:variant>
        <vt:i4>5242882</vt:i4>
      </vt:variant>
      <vt:variant>
        <vt:i4>39</vt:i4>
      </vt:variant>
      <vt:variant>
        <vt:i4>0</vt:i4>
      </vt:variant>
      <vt:variant>
        <vt:i4>5</vt:i4>
      </vt:variant>
      <vt:variant>
        <vt:lpwstr/>
      </vt:variant>
      <vt:variant>
        <vt:lpwstr>Par13</vt:lpwstr>
      </vt:variant>
      <vt:variant>
        <vt:i4>5242882</vt:i4>
      </vt:variant>
      <vt:variant>
        <vt:i4>36</vt:i4>
      </vt:variant>
      <vt:variant>
        <vt:i4>0</vt:i4>
      </vt:variant>
      <vt:variant>
        <vt:i4>5</vt:i4>
      </vt:variant>
      <vt:variant>
        <vt:lpwstr/>
      </vt:variant>
      <vt:variant>
        <vt:lpwstr>Par12</vt:lpwstr>
      </vt:variant>
      <vt:variant>
        <vt:i4>5242882</vt:i4>
      </vt:variant>
      <vt:variant>
        <vt:i4>33</vt:i4>
      </vt:variant>
      <vt:variant>
        <vt:i4>0</vt:i4>
      </vt:variant>
      <vt:variant>
        <vt:i4>5</vt:i4>
      </vt:variant>
      <vt:variant>
        <vt:lpwstr/>
      </vt:variant>
      <vt:variant>
        <vt:lpwstr>Par10</vt:lpwstr>
      </vt:variant>
      <vt:variant>
        <vt:i4>3342438</vt:i4>
      </vt:variant>
      <vt:variant>
        <vt:i4>30</vt:i4>
      </vt:variant>
      <vt:variant>
        <vt:i4>0</vt:i4>
      </vt:variant>
      <vt:variant>
        <vt:i4>5</vt:i4>
      </vt:variant>
      <vt:variant>
        <vt:lpwstr>consultantplus://offline/ref=F9745AE78730953295191D2791C5288227E4AA93688F94B75D21507E715FA72C49C42EAEBE1820134CECCFF6BFF51FD5223B0669CCC43870Q2i3H</vt:lpwstr>
      </vt:variant>
      <vt:variant>
        <vt:lpwstr/>
      </vt:variant>
      <vt:variant>
        <vt:i4>3342438</vt:i4>
      </vt:variant>
      <vt:variant>
        <vt:i4>27</vt:i4>
      </vt:variant>
      <vt:variant>
        <vt:i4>0</vt:i4>
      </vt:variant>
      <vt:variant>
        <vt:i4>5</vt:i4>
      </vt:variant>
      <vt:variant>
        <vt:lpwstr>consultantplus://offline/ref=F9745AE78730953295191D2791C5288227E4AA93688F94B75D21507E715FA72C49C42EAEBE1820134CECCFF6BFF51FD5223B0669CCC43870Q2i3H</vt:lpwstr>
      </vt:variant>
      <vt:variant>
        <vt:lpwstr/>
      </vt:variant>
      <vt:variant>
        <vt:i4>5242882</vt:i4>
      </vt:variant>
      <vt:variant>
        <vt:i4>24</vt:i4>
      </vt:variant>
      <vt:variant>
        <vt:i4>0</vt:i4>
      </vt:variant>
      <vt:variant>
        <vt:i4>5</vt:i4>
      </vt:variant>
      <vt:variant>
        <vt:lpwstr/>
      </vt:variant>
      <vt:variant>
        <vt:lpwstr>Par10</vt:lpwstr>
      </vt:variant>
      <vt:variant>
        <vt:i4>5242882</vt:i4>
      </vt:variant>
      <vt:variant>
        <vt:i4>21</vt:i4>
      </vt:variant>
      <vt:variant>
        <vt:i4>0</vt:i4>
      </vt:variant>
      <vt:variant>
        <vt:i4>5</vt:i4>
      </vt:variant>
      <vt:variant>
        <vt:lpwstr/>
      </vt:variant>
      <vt:variant>
        <vt:lpwstr>Par1</vt:lpwstr>
      </vt:variant>
      <vt:variant>
        <vt:i4>5242882</vt:i4>
      </vt:variant>
      <vt:variant>
        <vt:i4>18</vt:i4>
      </vt:variant>
      <vt:variant>
        <vt:i4>0</vt:i4>
      </vt:variant>
      <vt:variant>
        <vt:i4>5</vt:i4>
      </vt:variant>
      <vt:variant>
        <vt:lpwstr/>
      </vt:variant>
      <vt:variant>
        <vt:lpwstr>Par1</vt:lpwstr>
      </vt:variant>
      <vt:variant>
        <vt:i4>5242882</vt:i4>
      </vt:variant>
      <vt:variant>
        <vt:i4>15</vt:i4>
      </vt:variant>
      <vt:variant>
        <vt:i4>0</vt:i4>
      </vt:variant>
      <vt:variant>
        <vt:i4>5</vt:i4>
      </vt:variant>
      <vt:variant>
        <vt:lpwstr/>
      </vt:variant>
      <vt:variant>
        <vt:lpwstr>Par1</vt:lpwstr>
      </vt:variant>
      <vt:variant>
        <vt:i4>3211316</vt:i4>
      </vt:variant>
      <vt:variant>
        <vt:i4>12</vt:i4>
      </vt:variant>
      <vt:variant>
        <vt:i4>0</vt:i4>
      </vt:variant>
      <vt:variant>
        <vt:i4>5</vt:i4>
      </vt:variant>
      <vt:variant>
        <vt:lpwstr>consultantplus://offline/ref=F9745AE78730953295191D2791C5288227E4AA93688F94B75D21507E715FA72C49C42EADBE11251111B6DFF2F6A110CA2024186AD2C4Q3iAH</vt:lpwstr>
      </vt:variant>
      <vt:variant>
        <vt:lpwstr/>
      </vt:variant>
      <vt:variant>
        <vt:i4>3211363</vt:i4>
      </vt:variant>
      <vt:variant>
        <vt:i4>9</vt:i4>
      </vt:variant>
      <vt:variant>
        <vt:i4>0</vt:i4>
      </vt:variant>
      <vt:variant>
        <vt:i4>5</vt:i4>
      </vt:variant>
      <vt:variant>
        <vt:lpwstr>consultantplus://offline/ref=F9745AE78730953295191D2791C5288227E4AA93688F94B75D21507E715FA72C49C42EADBD1A231111B6DFF2F6A110CA2024186AD2C4Q3iAH</vt:lpwstr>
      </vt:variant>
      <vt:variant>
        <vt:lpwstr/>
      </vt:variant>
      <vt:variant>
        <vt:i4>3211313</vt:i4>
      </vt:variant>
      <vt:variant>
        <vt:i4>6</vt:i4>
      </vt:variant>
      <vt:variant>
        <vt:i4>0</vt:i4>
      </vt:variant>
      <vt:variant>
        <vt:i4>5</vt:i4>
      </vt:variant>
      <vt:variant>
        <vt:lpwstr>consultantplus://offline/ref=F9745AE78730953295191D2791C5288227E4AA93688F94B75D21507E715FA72C49C42EADBD1B2B1111B6DFF2F6A110CA2024186AD2C4Q3iAH</vt:lpwstr>
      </vt:variant>
      <vt:variant>
        <vt:lpwstr/>
      </vt:variant>
      <vt:variant>
        <vt:i4>3211367</vt:i4>
      </vt:variant>
      <vt:variant>
        <vt:i4>3</vt:i4>
      </vt:variant>
      <vt:variant>
        <vt:i4>0</vt:i4>
      </vt:variant>
      <vt:variant>
        <vt:i4>5</vt:i4>
      </vt:variant>
      <vt:variant>
        <vt:lpwstr>consultantplus://offline/ref=F9745AE78730953295191D2791C5288227E4AA93688F94B75D21507E715FA72C49C42EADBD1B241111B6DFF2F6A110CA2024186AD2C4Q3iAH</vt:lpwstr>
      </vt:variant>
      <vt:variant>
        <vt:lpwstr/>
      </vt:variant>
      <vt:variant>
        <vt:i4>5046274</vt:i4>
      </vt:variant>
      <vt:variant>
        <vt:i4>0</vt:i4>
      </vt:variant>
      <vt:variant>
        <vt:i4>0</vt:i4>
      </vt:variant>
      <vt:variant>
        <vt:i4>5</vt:i4>
      </vt:variant>
      <vt:variant>
        <vt:lpwstr>https://help-tender.ru/okpd2.asp?id=26.20.18.000&amp;sid=</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Порядка предоставления и расходования в 2005 году средств областного бюджета, выделяемых на финансирование расх</dc:title>
  <dc:subject/>
  <dc:creator>kushlanskaya</dc:creator>
  <cp:keywords/>
  <cp:lastModifiedBy>Инна</cp:lastModifiedBy>
  <cp:revision>45</cp:revision>
  <cp:lastPrinted>2024-01-12T09:46:00Z</cp:lastPrinted>
  <dcterms:created xsi:type="dcterms:W3CDTF">2024-01-19T11:12:00Z</dcterms:created>
  <dcterms:modified xsi:type="dcterms:W3CDTF">2024-03-20T08:20:00Z</dcterms:modified>
</cp:coreProperties>
</file>